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54B98" w14:textId="3008155F" w:rsidR="00D208BD" w:rsidRDefault="00D208BD" w:rsidP="00EE6B75">
      <w:pPr>
        <w:jc w:val="center"/>
        <w:rPr>
          <w:rFonts w:ascii="Arial" w:hAnsi="Arial" w:cs="Arial"/>
          <w:b/>
          <w:lang w:val="en-GB"/>
        </w:rPr>
      </w:pPr>
      <w:r w:rsidRPr="00D03960">
        <w:rPr>
          <w:rFonts w:ascii="Arial" w:hAnsi="Arial" w:cs="Arial"/>
          <w:noProof/>
          <w:lang w:eastAsia="en-ZA"/>
        </w:rPr>
        <w:drawing>
          <wp:anchor distT="0" distB="0" distL="114300" distR="114300" simplePos="0" relativeHeight="251658240" behindDoc="0" locked="0" layoutInCell="1" allowOverlap="1" wp14:anchorId="2AC4B374" wp14:editId="7C5BAFD0">
            <wp:simplePos x="0" y="0"/>
            <wp:positionH relativeFrom="column">
              <wp:posOffset>3789045</wp:posOffset>
            </wp:positionH>
            <wp:positionV relativeFrom="paragraph">
              <wp:posOffset>-513292</wp:posOffset>
            </wp:positionV>
            <wp:extent cx="2054431" cy="798747"/>
            <wp:effectExtent l="0" t="0" r="3175" b="1905"/>
            <wp:wrapNone/>
            <wp:docPr id="1" name="Picture 1" descr="Logo_name_color_D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ame_color_De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431" cy="7987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84ABDA" w14:textId="77777777" w:rsidR="00D208BD" w:rsidRDefault="00D208BD" w:rsidP="007D1C58">
      <w:pPr>
        <w:rPr>
          <w:rFonts w:ascii="Arial" w:hAnsi="Arial" w:cs="Arial"/>
          <w:b/>
          <w:lang w:val="en-GB"/>
        </w:rPr>
      </w:pPr>
    </w:p>
    <w:p w14:paraId="3BABD398" w14:textId="3A5EE93A" w:rsidR="004E397E" w:rsidRDefault="004E397E" w:rsidP="00EE6B75">
      <w:pPr>
        <w:jc w:val="center"/>
        <w:rPr>
          <w:rFonts w:ascii="Arial" w:hAnsi="Arial" w:cs="Arial"/>
          <w:b/>
          <w:lang w:val="en-GB"/>
        </w:rPr>
      </w:pPr>
    </w:p>
    <w:p w14:paraId="66262797" w14:textId="77777777" w:rsidR="00C87DA4" w:rsidRDefault="00C87DA4" w:rsidP="00EE6B75">
      <w:pPr>
        <w:jc w:val="center"/>
        <w:rPr>
          <w:rFonts w:ascii="Arial" w:hAnsi="Arial" w:cs="Arial"/>
          <w:b/>
          <w:lang w:val="en-GB"/>
        </w:rPr>
      </w:pPr>
    </w:p>
    <w:p w14:paraId="6B887489" w14:textId="607028AB" w:rsidR="00B7004A" w:rsidRDefault="00157AE5" w:rsidP="00EE6B75">
      <w:pPr>
        <w:jc w:val="center"/>
        <w:rPr>
          <w:rFonts w:ascii="Arial" w:hAnsi="Arial" w:cs="Arial"/>
          <w:b/>
          <w:lang w:val="en-GB"/>
        </w:rPr>
      </w:pPr>
      <w:r>
        <w:rPr>
          <w:rFonts w:ascii="Arial" w:hAnsi="Arial" w:cs="Arial"/>
          <w:b/>
          <w:lang w:val="en-GB"/>
        </w:rPr>
        <w:t>EX</w:t>
      </w:r>
      <w:r w:rsidR="00F02E30" w:rsidRPr="00F06F23">
        <w:rPr>
          <w:rFonts w:ascii="Arial" w:hAnsi="Arial" w:cs="Arial"/>
          <w:b/>
          <w:lang w:val="en-GB"/>
        </w:rPr>
        <w:t>TERNAL ADVERTISEMENT</w:t>
      </w:r>
    </w:p>
    <w:p w14:paraId="17ED6E22" w14:textId="77777777" w:rsidR="00C87DA4" w:rsidRPr="00F06F23" w:rsidRDefault="00C87DA4" w:rsidP="00EE6B75">
      <w:pPr>
        <w:jc w:val="center"/>
        <w:rPr>
          <w:rFonts w:ascii="Arial" w:hAnsi="Arial" w:cs="Arial"/>
          <w:b/>
          <w:lang w:val="en-GB"/>
        </w:rPr>
      </w:pPr>
    </w:p>
    <w:tbl>
      <w:tblPr>
        <w:tblStyle w:val="TableGrid"/>
        <w:tblpPr w:leftFromText="180" w:rightFromText="180" w:vertAnchor="page" w:horzAnchor="margin" w:tblpY="3141"/>
        <w:tblW w:w="9209" w:type="dxa"/>
        <w:tblLook w:val="04A0" w:firstRow="1" w:lastRow="0" w:firstColumn="1" w:lastColumn="0" w:noHBand="0" w:noVBand="1"/>
      </w:tblPr>
      <w:tblGrid>
        <w:gridCol w:w="3964"/>
        <w:gridCol w:w="5245"/>
      </w:tblGrid>
      <w:tr w:rsidR="005D7423" w:rsidRPr="00F06F23" w14:paraId="4AB2FB52" w14:textId="77777777" w:rsidTr="00C87DA4">
        <w:trPr>
          <w:trHeight w:val="274"/>
        </w:trPr>
        <w:tc>
          <w:tcPr>
            <w:tcW w:w="3964" w:type="dxa"/>
            <w:vAlign w:val="center"/>
          </w:tcPr>
          <w:p w14:paraId="279528C5" w14:textId="77777777" w:rsidR="005D7423" w:rsidRPr="00F06F23" w:rsidRDefault="005D7423" w:rsidP="00C87DA4">
            <w:pPr>
              <w:rPr>
                <w:rFonts w:ascii="Arial" w:hAnsi="Arial" w:cs="Arial"/>
                <w:b/>
                <w:bCs/>
                <w:sz w:val="22"/>
                <w:szCs w:val="22"/>
                <w:lang w:val="en-GB"/>
              </w:rPr>
            </w:pPr>
            <w:r w:rsidRPr="00F06F23">
              <w:rPr>
                <w:rFonts w:ascii="Arial" w:hAnsi="Arial" w:cs="Arial"/>
                <w:b/>
                <w:bCs/>
                <w:sz w:val="22"/>
                <w:szCs w:val="22"/>
                <w:lang w:val="en-GB"/>
              </w:rPr>
              <w:t>Position</w:t>
            </w:r>
          </w:p>
        </w:tc>
        <w:tc>
          <w:tcPr>
            <w:tcW w:w="5245" w:type="dxa"/>
            <w:shd w:val="clear" w:color="auto" w:fill="auto"/>
            <w:vAlign w:val="center"/>
          </w:tcPr>
          <w:p w14:paraId="2049CFBB" w14:textId="6F08DF45" w:rsidR="005D7423" w:rsidRPr="007856D3" w:rsidRDefault="004E397E" w:rsidP="00C87DA4">
            <w:pPr>
              <w:rPr>
                <w:rFonts w:ascii="Arial" w:hAnsi="Arial" w:cs="Arial"/>
                <w:b/>
                <w:bCs/>
                <w:sz w:val="22"/>
                <w:szCs w:val="22"/>
                <w:lang w:val="en-GB"/>
              </w:rPr>
            </w:pPr>
            <w:r>
              <w:rPr>
                <w:rFonts w:ascii="Arial" w:hAnsi="Arial" w:cs="Arial"/>
                <w:b/>
                <w:sz w:val="22"/>
                <w:szCs w:val="24"/>
                <w:lang w:val="en-GB"/>
              </w:rPr>
              <w:t xml:space="preserve">Senior </w:t>
            </w:r>
            <w:r w:rsidR="007856D3" w:rsidRPr="007856D3">
              <w:rPr>
                <w:rFonts w:ascii="Arial" w:hAnsi="Arial" w:cs="Arial"/>
                <w:b/>
                <w:sz w:val="22"/>
                <w:szCs w:val="24"/>
                <w:lang w:val="en-GB"/>
              </w:rPr>
              <w:t xml:space="preserve">Manager: </w:t>
            </w:r>
            <w:r>
              <w:rPr>
                <w:rFonts w:ascii="Arial" w:hAnsi="Arial" w:cs="Arial"/>
                <w:b/>
                <w:sz w:val="22"/>
                <w:szCs w:val="24"/>
                <w:lang w:val="en-GB"/>
              </w:rPr>
              <w:t>Corporate SHE</w:t>
            </w:r>
          </w:p>
        </w:tc>
      </w:tr>
      <w:tr w:rsidR="002A4327" w:rsidRPr="00F06F23" w14:paraId="7E41F410" w14:textId="77777777" w:rsidTr="00C87DA4">
        <w:trPr>
          <w:trHeight w:val="279"/>
        </w:trPr>
        <w:tc>
          <w:tcPr>
            <w:tcW w:w="3964" w:type="dxa"/>
            <w:vAlign w:val="center"/>
          </w:tcPr>
          <w:p w14:paraId="2F503965" w14:textId="212FB66B" w:rsidR="002A4327" w:rsidRPr="00081809" w:rsidRDefault="002A4327" w:rsidP="00C87DA4">
            <w:pPr>
              <w:rPr>
                <w:rFonts w:ascii="Arial" w:hAnsi="Arial" w:cs="Arial"/>
                <w:b/>
                <w:sz w:val="22"/>
                <w:szCs w:val="24"/>
                <w:lang w:val="en-GB"/>
              </w:rPr>
            </w:pPr>
            <w:r w:rsidRPr="00081809">
              <w:rPr>
                <w:rFonts w:ascii="Arial" w:hAnsi="Arial" w:cs="Arial"/>
                <w:b/>
                <w:sz w:val="22"/>
                <w:szCs w:val="24"/>
                <w:lang w:val="en-GB"/>
              </w:rPr>
              <w:t>Division</w:t>
            </w:r>
          </w:p>
        </w:tc>
        <w:tc>
          <w:tcPr>
            <w:tcW w:w="5245" w:type="dxa"/>
            <w:vAlign w:val="center"/>
          </w:tcPr>
          <w:p w14:paraId="33B69369" w14:textId="4BE4AA3F" w:rsidR="002A4327" w:rsidRPr="00081809" w:rsidRDefault="002A4327" w:rsidP="00C87DA4">
            <w:pPr>
              <w:rPr>
                <w:rFonts w:ascii="Arial" w:hAnsi="Arial" w:cs="Arial"/>
                <w:b/>
                <w:sz w:val="22"/>
                <w:szCs w:val="24"/>
                <w:lang w:val="en-GB"/>
              </w:rPr>
            </w:pPr>
            <w:r w:rsidRPr="00081809">
              <w:rPr>
                <w:rFonts w:ascii="Arial" w:hAnsi="Arial" w:cs="Arial"/>
                <w:b/>
                <w:sz w:val="22"/>
                <w:szCs w:val="24"/>
                <w:lang w:val="en-GB"/>
              </w:rPr>
              <w:t>Corporate SHE</w:t>
            </w:r>
          </w:p>
        </w:tc>
      </w:tr>
      <w:tr w:rsidR="005D7423" w:rsidRPr="00F06F23" w14:paraId="6B3B3A00" w14:textId="77777777" w:rsidTr="00C87DA4">
        <w:trPr>
          <w:trHeight w:val="279"/>
        </w:trPr>
        <w:tc>
          <w:tcPr>
            <w:tcW w:w="3964" w:type="dxa"/>
            <w:vAlign w:val="center"/>
          </w:tcPr>
          <w:p w14:paraId="4F605014" w14:textId="77777777" w:rsidR="005D7423" w:rsidRPr="00F06F23" w:rsidRDefault="005D7423" w:rsidP="00C87DA4">
            <w:pPr>
              <w:rPr>
                <w:rFonts w:ascii="Arial" w:hAnsi="Arial" w:cs="Arial"/>
                <w:b/>
                <w:sz w:val="22"/>
                <w:szCs w:val="22"/>
                <w:lang w:val="en-GB"/>
              </w:rPr>
            </w:pPr>
            <w:r w:rsidRPr="00F06F23">
              <w:rPr>
                <w:rFonts w:ascii="Arial" w:hAnsi="Arial" w:cs="Arial"/>
                <w:b/>
                <w:sz w:val="22"/>
                <w:szCs w:val="22"/>
                <w:lang w:val="en-GB"/>
              </w:rPr>
              <w:t>Reference Number</w:t>
            </w:r>
          </w:p>
        </w:tc>
        <w:tc>
          <w:tcPr>
            <w:tcW w:w="5245" w:type="dxa"/>
            <w:vAlign w:val="center"/>
          </w:tcPr>
          <w:p w14:paraId="3CED008F" w14:textId="4F5EA742" w:rsidR="005D7423" w:rsidRPr="00F06F23" w:rsidRDefault="004E397E" w:rsidP="00C87DA4">
            <w:pPr>
              <w:rPr>
                <w:rFonts w:ascii="Arial" w:hAnsi="Arial" w:cs="Arial"/>
                <w:b/>
                <w:sz w:val="22"/>
                <w:szCs w:val="22"/>
                <w:lang w:val="en-GB"/>
              </w:rPr>
            </w:pPr>
            <w:r>
              <w:rPr>
                <w:rFonts w:ascii="Arial" w:hAnsi="Arial" w:cs="Arial"/>
                <w:b/>
                <w:sz w:val="22"/>
                <w:szCs w:val="22"/>
                <w:lang w:val="en-GB"/>
              </w:rPr>
              <w:t>9993566</w:t>
            </w:r>
          </w:p>
        </w:tc>
      </w:tr>
      <w:tr w:rsidR="005D7423" w:rsidRPr="00F06F23" w14:paraId="03158CFB" w14:textId="77777777" w:rsidTr="00C87DA4">
        <w:trPr>
          <w:trHeight w:val="126"/>
        </w:trPr>
        <w:tc>
          <w:tcPr>
            <w:tcW w:w="3964" w:type="dxa"/>
            <w:vAlign w:val="center"/>
          </w:tcPr>
          <w:p w14:paraId="5A2CF9D9" w14:textId="77777777" w:rsidR="005D7423" w:rsidRPr="00F06F23" w:rsidRDefault="005D7423" w:rsidP="00C87DA4">
            <w:pPr>
              <w:rPr>
                <w:rFonts w:ascii="Arial" w:hAnsi="Arial" w:cs="Arial"/>
                <w:b/>
                <w:sz w:val="22"/>
                <w:szCs w:val="22"/>
                <w:lang w:val="en-GB"/>
              </w:rPr>
            </w:pPr>
            <w:r w:rsidRPr="00F06F23">
              <w:rPr>
                <w:rFonts w:ascii="Arial" w:hAnsi="Arial" w:cs="Arial"/>
                <w:b/>
                <w:sz w:val="22"/>
                <w:szCs w:val="22"/>
                <w:lang w:val="en-GB"/>
              </w:rPr>
              <w:t>Job Grade</w:t>
            </w:r>
          </w:p>
        </w:tc>
        <w:tc>
          <w:tcPr>
            <w:tcW w:w="5245" w:type="dxa"/>
            <w:vAlign w:val="center"/>
          </w:tcPr>
          <w:p w14:paraId="0A79F0BF" w14:textId="17F7500E" w:rsidR="005D7423" w:rsidRPr="00F06F23" w:rsidRDefault="004E397E" w:rsidP="00C87DA4">
            <w:pPr>
              <w:rPr>
                <w:rFonts w:ascii="Arial" w:hAnsi="Arial" w:cs="Arial"/>
                <w:b/>
                <w:sz w:val="22"/>
                <w:szCs w:val="22"/>
                <w:lang w:val="en-GB"/>
              </w:rPr>
            </w:pPr>
            <w:r>
              <w:rPr>
                <w:rFonts w:ascii="Arial" w:hAnsi="Arial" w:cs="Arial"/>
                <w:b/>
                <w:sz w:val="22"/>
                <w:szCs w:val="22"/>
                <w:lang w:val="en-GB"/>
              </w:rPr>
              <w:t>E1</w:t>
            </w:r>
          </w:p>
        </w:tc>
      </w:tr>
      <w:tr w:rsidR="005D7423" w:rsidRPr="00F06F23" w14:paraId="293AD45F" w14:textId="77777777" w:rsidTr="00C87DA4">
        <w:trPr>
          <w:trHeight w:val="158"/>
        </w:trPr>
        <w:tc>
          <w:tcPr>
            <w:tcW w:w="3964" w:type="dxa"/>
            <w:vAlign w:val="center"/>
          </w:tcPr>
          <w:p w14:paraId="6CCE387F" w14:textId="77777777" w:rsidR="005D7423" w:rsidRPr="00F06F23" w:rsidRDefault="005D7423" w:rsidP="00C87DA4">
            <w:pPr>
              <w:rPr>
                <w:rFonts w:ascii="Arial" w:hAnsi="Arial" w:cs="Arial"/>
                <w:b/>
                <w:sz w:val="22"/>
                <w:szCs w:val="22"/>
                <w:lang w:val="en-GB"/>
              </w:rPr>
            </w:pPr>
            <w:r w:rsidRPr="00F06F23">
              <w:rPr>
                <w:rFonts w:ascii="Arial" w:hAnsi="Arial" w:cs="Arial"/>
                <w:b/>
                <w:sz w:val="22"/>
                <w:szCs w:val="22"/>
                <w:lang w:val="en-GB"/>
              </w:rPr>
              <w:t>Location</w:t>
            </w:r>
          </w:p>
        </w:tc>
        <w:tc>
          <w:tcPr>
            <w:tcW w:w="5245" w:type="dxa"/>
            <w:vAlign w:val="center"/>
          </w:tcPr>
          <w:p w14:paraId="3E5A4CA3" w14:textId="77777777" w:rsidR="005D7423" w:rsidRPr="00F06F23" w:rsidRDefault="005D7423" w:rsidP="00C87DA4">
            <w:pPr>
              <w:rPr>
                <w:rFonts w:ascii="Arial" w:hAnsi="Arial" w:cs="Arial"/>
                <w:b/>
                <w:sz w:val="22"/>
                <w:szCs w:val="22"/>
                <w:lang w:val="en-GB"/>
              </w:rPr>
            </w:pPr>
            <w:r w:rsidRPr="00F06F23">
              <w:rPr>
                <w:rFonts w:ascii="Arial" w:hAnsi="Arial" w:cs="Arial"/>
                <w:b/>
                <w:sz w:val="22"/>
                <w:szCs w:val="22"/>
                <w:lang w:val="en-GB"/>
              </w:rPr>
              <w:t>Armscor Head Office</w:t>
            </w:r>
          </w:p>
        </w:tc>
      </w:tr>
    </w:tbl>
    <w:p w14:paraId="282789A6" w14:textId="77777777" w:rsidR="00EE6B75" w:rsidRPr="00F06F23" w:rsidRDefault="00EE6B75" w:rsidP="00361B1A">
      <w:pPr>
        <w:jc w:val="both"/>
        <w:rPr>
          <w:rFonts w:ascii="Arial" w:hAnsi="Arial" w:cs="Arial"/>
          <w:b/>
          <w:bCs/>
        </w:rPr>
      </w:pPr>
    </w:p>
    <w:p w14:paraId="3D5B32EC" w14:textId="77777777" w:rsidR="007D1C58" w:rsidRDefault="007D1C58" w:rsidP="003E53B9">
      <w:pPr>
        <w:jc w:val="both"/>
        <w:rPr>
          <w:rFonts w:ascii="Arial" w:hAnsi="Arial" w:cs="Arial"/>
          <w:b/>
          <w:bCs/>
        </w:rPr>
      </w:pPr>
    </w:p>
    <w:p w14:paraId="09A37461" w14:textId="5E74AE9A" w:rsidR="003E53B9" w:rsidRPr="00F06F23" w:rsidRDefault="003E53B9" w:rsidP="00365E75">
      <w:pPr>
        <w:jc w:val="both"/>
        <w:rPr>
          <w:rFonts w:ascii="Arial" w:hAnsi="Arial" w:cs="Arial"/>
          <w:b/>
          <w:bCs/>
        </w:rPr>
      </w:pPr>
      <w:r w:rsidRPr="00F06F23">
        <w:rPr>
          <w:rFonts w:ascii="Arial" w:hAnsi="Arial" w:cs="Arial"/>
          <w:b/>
          <w:bCs/>
        </w:rPr>
        <w:t>ABOUT THE JOB</w:t>
      </w:r>
    </w:p>
    <w:p w14:paraId="72E37342" w14:textId="6C7ABA10" w:rsidR="007856D3" w:rsidRPr="00CB4E41" w:rsidRDefault="00CB4E41" w:rsidP="00CB4E41">
      <w:pPr>
        <w:jc w:val="both"/>
        <w:rPr>
          <w:rFonts w:ascii="Arial" w:hAnsi="Arial" w:cs="Arial"/>
          <w:sz w:val="20"/>
        </w:rPr>
      </w:pPr>
      <w:r w:rsidRPr="00CB4E41">
        <w:rPr>
          <w:rFonts w:ascii="Arial" w:eastAsia="Times New Roman" w:hAnsi="Arial" w:cs="Arial"/>
          <w:bCs/>
          <w:szCs w:val="24"/>
          <w:lang w:val="en-GB"/>
        </w:rPr>
        <w:t>To lead, implement, and manage all Safety, Health, and Environmental (SHE) functions across Armscor, including facilities, ensuring compliance with statutory requirements, promoting a proactive safety culture, and minimizing operational risks</w:t>
      </w:r>
      <w:r>
        <w:rPr>
          <w:rFonts w:ascii="Arial" w:eastAsia="Times New Roman" w:hAnsi="Arial" w:cs="Arial"/>
          <w:bCs/>
          <w:szCs w:val="24"/>
          <w:lang w:val="en-GB"/>
        </w:rPr>
        <w:t>.</w:t>
      </w:r>
    </w:p>
    <w:p w14:paraId="404D31C2" w14:textId="77777777" w:rsidR="00CB4E41" w:rsidRDefault="00CB4E41" w:rsidP="00365E75">
      <w:pPr>
        <w:jc w:val="both"/>
        <w:rPr>
          <w:rFonts w:ascii="Arial" w:hAnsi="Arial" w:cs="Arial"/>
          <w:b/>
          <w:bCs/>
        </w:rPr>
      </w:pPr>
    </w:p>
    <w:p w14:paraId="4A818C0C" w14:textId="018401FF" w:rsidR="003E53B9" w:rsidRPr="00F06F23" w:rsidRDefault="003E53B9" w:rsidP="00365E75">
      <w:pPr>
        <w:jc w:val="both"/>
        <w:rPr>
          <w:rFonts w:ascii="Arial" w:hAnsi="Arial" w:cs="Arial"/>
          <w:b/>
          <w:bCs/>
        </w:rPr>
      </w:pPr>
      <w:r w:rsidRPr="00F06F23">
        <w:rPr>
          <w:rFonts w:ascii="Arial" w:hAnsi="Arial" w:cs="Arial"/>
          <w:b/>
          <w:bCs/>
        </w:rPr>
        <w:t>QUALIFICATIONS</w:t>
      </w:r>
    </w:p>
    <w:p w14:paraId="1AC9F2BB" w14:textId="2A057411" w:rsidR="007856D3" w:rsidRPr="00C50DE4" w:rsidRDefault="00C87DA4" w:rsidP="00C50DE4">
      <w:pPr>
        <w:pStyle w:val="ListParagraph"/>
        <w:numPr>
          <w:ilvl w:val="0"/>
          <w:numId w:val="8"/>
        </w:numPr>
        <w:ind w:left="567" w:hanging="567"/>
        <w:contextualSpacing/>
        <w:jc w:val="both"/>
        <w:rPr>
          <w:rFonts w:ascii="Arial" w:eastAsia="Times New Roman" w:hAnsi="Arial" w:cs="Arial"/>
          <w:sz w:val="22"/>
          <w:lang w:val="en-GB"/>
        </w:rPr>
      </w:pPr>
      <w:r w:rsidRPr="00C50DE4">
        <w:rPr>
          <w:rFonts w:ascii="Arial" w:eastAsia="Times New Roman" w:hAnsi="Arial" w:cs="Arial"/>
          <w:sz w:val="22"/>
          <w:lang w:val="en-GB"/>
        </w:rPr>
        <w:t xml:space="preserve">Post Graduate Degree (NQF 8) in Occupational Health &amp; Safety, Environmental Management, </w:t>
      </w:r>
      <w:r w:rsidR="002A4327" w:rsidRPr="00C50DE4">
        <w:rPr>
          <w:rFonts w:ascii="Arial" w:eastAsia="Times New Roman" w:hAnsi="Arial" w:cs="Arial"/>
          <w:sz w:val="22"/>
          <w:lang w:val="en-GB"/>
        </w:rPr>
        <w:t>Engineering with SHE specialisation, or related field</w:t>
      </w:r>
      <w:r w:rsidRPr="00C50DE4">
        <w:rPr>
          <w:rFonts w:ascii="Arial" w:eastAsia="Times New Roman" w:hAnsi="Arial" w:cs="Arial"/>
          <w:sz w:val="22"/>
          <w:lang w:val="en-GB"/>
        </w:rPr>
        <w:t>, or related field</w:t>
      </w:r>
      <w:r w:rsidR="00184245">
        <w:rPr>
          <w:rFonts w:ascii="Arial" w:eastAsia="Times New Roman" w:hAnsi="Arial" w:cs="Arial"/>
          <w:sz w:val="22"/>
          <w:lang w:val="en-GB"/>
        </w:rPr>
        <w:t>.</w:t>
      </w:r>
    </w:p>
    <w:p w14:paraId="7069E1A0" w14:textId="77777777" w:rsidR="00C87DA4" w:rsidRDefault="00C87DA4" w:rsidP="00365E75">
      <w:pPr>
        <w:jc w:val="both"/>
        <w:rPr>
          <w:rFonts w:ascii="Arial" w:hAnsi="Arial" w:cs="Arial"/>
          <w:b/>
          <w:bCs/>
        </w:rPr>
      </w:pPr>
    </w:p>
    <w:p w14:paraId="7FA726A6" w14:textId="464F6F33" w:rsidR="003E53B9" w:rsidRPr="00F06F23" w:rsidRDefault="003E53B9" w:rsidP="00365E75">
      <w:pPr>
        <w:jc w:val="both"/>
        <w:rPr>
          <w:rFonts w:ascii="Arial" w:hAnsi="Arial" w:cs="Arial"/>
          <w:b/>
          <w:bCs/>
        </w:rPr>
      </w:pPr>
      <w:r w:rsidRPr="00F06F23">
        <w:rPr>
          <w:rFonts w:ascii="Arial" w:hAnsi="Arial" w:cs="Arial"/>
          <w:b/>
          <w:bCs/>
        </w:rPr>
        <w:t>EXPERIENCE</w:t>
      </w:r>
    </w:p>
    <w:p w14:paraId="06DFFF6F" w14:textId="0DDDB87E" w:rsidR="00C87DA4" w:rsidRPr="00C87DA4" w:rsidRDefault="00C87DA4" w:rsidP="00C87DA4">
      <w:pPr>
        <w:pStyle w:val="ListParagraph"/>
        <w:numPr>
          <w:ilvl w:val="0"/>
          <w:numId w:val="8"/>
        </w:numPr>
        <w:ind w:left="567" w:hanging="567"/>
        <w:contextualSpacing/>
        <w:jc w:val="both"/>
        <w:rPr>
          <w:rFonts w:ascii="Arial" w:eastAsia="Times New Roman" w:hAnsi="Arial" w:cs="Arial"/>
          <w:sz w:val="22"/>
          <w:lang w:val="en-GB"/>
        </w:rPr>
      </w:pPr>
      <w:r w:rsidRPr="00C87DA4">
        <w:rPr>
          <w:rFonts w:ascii="Arial" w:eastAsia="Times New Roman" w:hAnsi="Arial" w:cs="Arial"/>
          <w:sz w:val="22"/>
          <w:lang w:val="en-GB"/>
        </w:rPr>
        <w:t xml:space="preserve">10+ years in SHE management, with 5 years in a </w:t>
      </w:r>
      <w:r w:rsidR="00C26174">
        <w:rPr>
          <w:rFonts w:ascii="Arial" w:eastAsia="Times New Roman" w:hAnsi="Arial" w:cs="Arial"/>
          <w:sz w:val="22"/>
          <w:lang w:val="en-GB"/>
        </w:rPr>
        <w:t>middle management</w:t>
      </w:r>
      <w:r w:rsidRPr="00C87DA4">
        <w:rPr>
          <w:rFonts w:ascii="Arial" w:eastAsia="Times New Roman" w:hAnsi="Arial" w:cs="Arial"/>
          <w:sz w:val="22"/>
          <w:lang w:val="en-GB"/>
        </w:rPr>
        <w:t xml:space="preserve"> capacity.</w:t>
      </w:r>
    </w:p>
    <w:p w14:paraId="5A56EA6A" w14:textId="77777777" w:rsidR="00C87DA4" w:rsidRPr="00C87DA4" w:rsidRDefault="00C87DA4" w:rsidP="00C87DA4">
      <w:pPr>
        <w:pStyle w:val="ListParagraph"/>
        <w:numPr>
          <w:ilvl w:val="0"/>
          <w:numId w:val="8"/>
        </w:numPr>
        <w:ind w:left="567" w:hanging="567"/>
        <w:contextualSpacing/>
        <w:jc w:val="both"/>
        <w:rPr>
          <w:rFonts w:ascii="Arial" w:eastAsia="Times New Roman" w:hAnsi="Arial" w:cs="Arial"/>
          <w:sz w:val="22"/>
          <w:lang w:val="en-GB"/>
        </w:rPr>
      </w:pPr>
      <w:r w:rsidRPr="00C87DA4">
        <w:rPr>
          <w:rFonts w:ascii="Arial" w:eastAsia="Times New Roman" w:hAnsi="Arial" w:cs="Arial"/>
          <w:sz w:val="22"/>
          <w:lang w:val="en-GB"/>
        </w:rPr>
        <w:t>Proven track record in developing and implementing enterprise-wide SHE strategies, policies, and management systems, including ISO 45001 (Occupational Health &amp; Safety) and ISO 14001 (Environmental Management).</w:t>
      </w:r>
    </w:p>
    <w:p w14:paraId="536BBAF9" w14:textId="77777777" w:rsidR="00C87DA4" w:rsidRPr="00C87DA4" w:rsidRDefault="00C87DA4" w:rsidP="00C87DA4">
      <w:pPr>
        <w:pStyle w:val="ListParagraph"/>
        <w:numPr>
          <w:ilvl w:val="0"/>
          <w:numId w:val="8"/>
        </w:numPr>
        <w:ind w:left="567" w:hanging="567"/>
        <w:contextualSpacing/>
        <w:jc w:val="both"/>
        <w:rPr>
          <w:rFonts w:ascii="Arial" w:eastAsia="Times New Roman" w:hAnsi="Arial" w:cs="Arial"/>
          <w:sz w:val="22"/>
          <w:lang w:val="en-GB"/>
        </w:rPr>
      </w:pPr>
      <w:r w:rsidRPr="00C87DA4">
        <w:rPr>
          <w:rFonts w:ascii="Arial" w:eastAsia="Times New Roman" w:hAnsi="Arial" w:cs="Arial"/>
          <w:sz w:val="22"/>
          <w:lang w:val="en-GB"/>
        </w:rPr>
        <w:t>Hands-on experience in operational SHE leadership, including incident prevention, investigations, corrective actions, audits, and compliance monitoring across multiple sites.</w:t>
      </w:r>
    </w:p>
    <w:p w14:paraId="66F0D3D2" w14:textId="77777777" w:rsidR="00C87DA4" w:rsidRPr="00C87DA4" w:rsidRDefault="00C87DA4" w:rsidP="00C87DA4">
      <w:pPr>
        <w:pStyle w:val="ListParagraph"/>
        <w:numPr>
          <w:ilvl w:val="0"/>
          <w:numId w:val="8"/>
        </w:numPr>
        <w:ind w:left="567" w:hanging="567"/>
        <w:contextualSpacing/>
        <w:jc w:val="both"/>
        <w:rPr>
          <w:rFonts w:ascii="Arial" w:eastAsia="Times New Roman" w:hAnsi="Arial" w:cs="Arial"/>
          <w:sz w:val="22"/>
          <w:lang w:val="en-GB"/>
        </w:rPr>
      </w:pPr>
      <w:r w:rsidRPr="00C87DA4">
        <w:rPr>
          <w:rFonts w:ascii="Arial" w:eastAsia="Times New Roman" w:hAnsi="Arial" w:cs="Arial"/>
          <w:sz w:val="22"/>
          <w:lang w:val="en-GB"/>
        </w:rPr>
        <w:t>Demonstrated expertise in waste management and environmental impact mitigation, including hazardous, non-hazardous, chemical, and e-waste management at enterprise scale.</w:t>
      </w:r>
    </w:p>
    <w:p w14:paraId="3FFB18AC" w14:textId="77777777" w:rsidR="00C87DA4" w:rsidRPr="00C87DA4" w:rsidRDefault="00C87DA4" w:rsidP="00C87DA4">
      <w:pPr>
        <w:pStyle w:val="ListParagraph"/>
        <w:numPr>
          <w:ilvl w:val="0"/>
          <w:numId w:val="8"/>
        </w:numPr>
        <w:ind w:left="567" w:hanging="567"/>
        <w:contextualSpacing/>
        <w:jc w:val="both"/>
        <w:rPr>
          <w:rFonts w:ascii="Arial" w:eastAsia="Times New Roman" w:hAnsi="Arial" w:cs="Arial"/>
          <w:sz w:val="22"/>
          <w:lang w:val="en-GB"/>
        </w:rPr>
      </w:pPr>
      <w:r w:rsidRPr="00C87DA4">
        <w:rPr>
          <w:rFonts w:ascii="Arial" w:eastAsia="Times New Roman" w:hAnsi="Arial" w:cs="Arial"/>
          <w:sz w:val="22"/>
          <w:lang w:val="en-GB"/>
        </w:rPr>
        <w:t>Experience in crisis management, emergency preparedness, and business continuity integration, ensuring operational resilience and regulatory compliance during incidents.</w:t>
      </w:r>
    </w:p>
    <w:p w14:paraId="4A4A82E5" w14:textId="77777777" w:rsidR="00C87DA4" w:rsidRPr="00C87DA4" w:rsidRDefault="00C87DA4" w:rsidP="00C87DA4">
      <w:pPr>
        <w:pStyle w:val="ListParagraph"/>
        <w:numPr>
          <w:ilvl w:val="0"/>
          <w:numId w:val="8"/>
        </w:numPr>
        <w:ind w:left="567" w:hanging="567"/>
        <w:contextualSpacing/>
        <w:jc w:val="both"/>
        <w:rPr>
          <w:rFonts w:ascii="Arial" w:eastAsia="Times New Roman" w:hAnsi="Arial" w:cs="Arial"/>
          <w:sz w:val="22"/>
          <w:lang w:val="en-GB"/>
        </w:rPr>
      </w:pPr>
      <w:r w:rsidRPr="00C87DA4">
        <w:rPr>
          <w:rFonts w:ascii="Arial" w:eastAsia="Times New Roman" w:hAnsi="Arial" w:cs="Arial"/>
          <w:sz w:val="22"/>
          <w:lang w:val="en-GB"/>
        </w:rPr>
        <w:t>Proven ability to design and lead SHE training, culture, and awareness programs across diverse teams and contractor networks.</w:t>
      </w:r>
    </w:p>
    <w:p w14:paraId="3A3AA8C1" w14:textId="4DBC9038" w:rsidR="00C87DA4" w:rsidRPr="00C87DA4" w:rsidRDefault="00C87DA4" w:rsidP="00C87DA4">
      <w:pPr>
        <w:pStyle w:val="ListParagraph"/>
        <w:numPr>
          <w:ilvl w:val="0"/>
          <w:numId w:val="8"/>
        </w:numPr>
        <w:ind w:left="567" w:hanging="567"/>
        <w:contextualSpacing/>
        <w:jc w:val="both"/>
        <w:rPr>
          <w:rFonts w:ascii="Arial" w:eastAsia="Times New Roman" w:hAnsi="Arial" w:cs="Arial"/>
          <w:sz w:val="22"/>
          <w:lang w:val="en-GB"/>
        </w:rPr>
      </w:pPr>
      <w:r w:rsidRPr="00C87DA4">
        <w:rPr>
          <w:rFonts w:ascii="Arial" w:eastAsia="Times New Roman" w:hAnsi="Arial" w:cs="Arial"/>
          <w:sz w:val="22"/>
          <w:lang w:val="en-GB"/>
        </w:rPr>
        <w:t>Experience engaging with regulatory authorities, statutory bodies, and external auditors, ensuring compliance and alignment with national and international standards.</w:t>
      </w:r>
    </w:p>
    <w:p w14:paraId="537619C0" w14:textId="77777777" w:rsidR="0029360B" w:rsidRPr="00F06F23" w:rsidRDefault="0029360B" w:rsidP="00365E75">
      <w:pPr>
        <w:ind w:left="360"/>
        <w:jc w:val="both"/>
        <w:rPr>
          <w:rFonts w:ascii="Arial" w:hAnsi="Arial" w:cs="Arial"/>
          <w:bCs/>
          <w:lang w:val="en-GB"/>
        </w:rPr>
      </w:pPr>
    </w:p>
    <w:p w14:paraId="3149BF57" w14:textId="3E649F0D" w:rsidR="003E53B9" w:rsidRPr="00F06F23" w:rsidRDefault="00B33E5B" w:rsidP="00365E75">
      <w:pPr>
        <w:jc w:val="both"/>
        <w:rPr>
          <w:rFonts w:ascii="Arial" w:hAnsi="Arial" w:cs="Arial"/>
          <w:b/>
          <w:bCs/>
        </w:rPr>
      </w:pPr>
      <w:r w:rsidRPr="00F06F23">
        <w:rPr>
          <w:rFonts w:ascii="Arial" w:hAnsi="Arial" w:cs="Arial"/>
          <w:b/>
          <w:bCs/>
        </w:rPr>
        <w:t>CRITICAL PERFORMANCE AREAS</w:t>
      </w:r>
    </w:p>
    <w:p w14:paraId="1300245A" w14:textId="77777777" w:rsidR="00C87DA4" w:rsidRPr="00C87DA4" w:rsidRDefault="00C87DA4" w:rsidP="00C87DA4">
      <w:pPr>
        <w:rPr>
          <w:sz w:val="20"/>
        </w:rPr>
      </w:pPr>
      <w:r w:rsidRPr="00C87DA4">
        <w:rPr>
          <w:rFonts w:ascii="Arial" w:eastAsia="Times New Roman" w:hAnsi="Arial" w:cs="Arial"/>
          <w:b/>
          <w:szCs w:val="24"/>
          <w:lang w:val="en-GB"/>
        </w:rPr>
        <w:t>Develop and Implement Enterprise-wide SHE Strategies and Management Systems</w:t>
      </w:r>
    </w:p>
    <w:p w14:paraId="077F3A36" w14:textId="77777777" w:rsidR="00C87DA4" w:rsidRPr="00C87DA4" w:rsidRDefault="00C87DA4" w:rsidP="00C87DA4">
      <w:pPr>
        <w:pStyle w:val="ListParagraph"/>
        <w:numPr>
          <w:ilvl w:val="0"/>
          <w:numId w:val="3"/>
        </w:numPr>
        <w:ind w:left="567" w:hanging="567"/>
        <w:contextualSpacing/>
        <w:jc w:val="both"/>
        <w:rPr>
          <w:rFonts w:ascii="Arial" w:eastAsia="Times New Roman" w:hAnsi="Arial" w:cs="Arial"/>
          <w:bCs/>
          <w:sz w:val="22"/>
          <w:lang w:val="en-GB"/>
        </w:rPr>
      </w:pPr>
      <w:r w:rsidRPr="00C87DA4">
        <w:rPr>
          <w:rFonts w:ascii="Arial" w:eastAsia="Times New Roman" w:hAnsi="Arial" w:cs="Arial"/>
          <w:bCs/>
          <w:sz w:val="22"/>
          <w:lang w:val="en-GB"/>
        </w:rPr>
        <w:t>Develop, implement, and maintain a comprehensive SHE Management System aligned with regulatory standards, ISO requirements (45001, 14001), and organizational objectives.</w:t>
      </w:r>
    </w:p>
    <w:p w14:paraId="36E8CEDC" w14:textId="77777777" w:rsidR="00C87DA4" w:rsidRPr="00C87DA4" w:rsidRDefault="00C87DA4" w:rsidP="00C87DA4">
      <w:pPr>
        <w:pStyle w:val="ListParagraph"/>
        <w:numPr>
          <w:ilvl w:val="0"/>
          <w:numId w:val="3"/>
        </w:numPr>
        <w:ind w:left="567" w:hanging="567"/>
        <w:contextualSpacing/>
        <w:jc w:val="both"/>
        <w:rPr>
          <w:rFonts w:ascii="Arial" w:eastAsia="Times New Roman" w:hAnsi="Arial" w:cs="Arial"/>
          <w:bCs/>
          <w:sz w:val="22"/>
          <w:lang w:val="en-GB"/>
        </w:rPr>
      </w:pPr>
      <w:r w:rsidRPr="00C87DA4">
        <w:rPr>
          <w:rFonts w:ascii="Arial" w:eastAsia="Times New Roman" w:hAnsi="Arial" w:cs="Arial"/>
          <w:bCs/>
          <w:sz w:val="22"/>
          <w:lang w:val="en-GB"/>
        </w:rPr>
        <w:t>Lead the creation of enterprise-level SHE strategies, sustainability plans, and waste management initiatives to minimize environmental impact and enhance operational efficiency.</w:t>
      </w:r>
    </w:p>
    <w:p w14:paraId="1C548BF7" w14:textId="77777777" w:rsidR="00C87DA4" w:rsidRPr="00C87DA4" w:rsidRDefault="00C87DA4" w:rsidP="00C87DA4">
      <w:pPr>
        <w:pStyle w:val="ListParagraph"/>
        <w:numPr>
          <w:ilvl w:val="0"/>
          <w:numId w:val="3"/>
        </w:numPr>
        <w:ind w:left="567" w:hanging="567"/>
        <w:contextualSpacing/>
        <w:jc w:val="both"/>
        <w:rPr>
          <w:rFonts w:ascii="Arial" w:eastAsia="Times New Roman" w:hAnsi="Arial" w:cs="Arial"/>
          <w:bCs/>
          <w:sz w:val="22"/>
          <w:lang w:val="en-GB"/>
        </w:rPr>
      </w:pPr>
      <w:r w:rsidRPr="00C87DA4">
        <w:rPr>
          <w:rFonts w:ascii="Arial" w:eastAsia="Times New Roman" w:hAnsi="Arial" w:cs="Arial"/>
          <w:bCs/>
          <w:sz w:val="22"/>
          <w:lang w:val="en-GB"/>
        </w:rPr>
        <w:t>Establish performance metrics, monitor progress, and report on SHE outcomes to inform strategic decision-making and continuous improvement.</w:t>
      </w:r>
    </w:p>
    <w:p w14:paraId="436FBB92" w14:textId="49D9850E" w:rsidR="00365E75" w:rsidRPr="00C87DA4" w:rsidRDefault="00C87DA4" w:rsidP="00C87DA4">
      <w:pPr>
        <w:pStyle w:val="ListParagraph"/>
        <w:numPr>
          <w:ilvl w:val="0"/>
          <w:numId w:val="3"/>
        </w:numPr>
        <w:ind w:left="567" w:hanging="567"/>
        <w:contextualSpacing/>
        <w:jc w:val="both"/>
        <w:rPr>
          <w:rFonts w:ascii="Arial" w:hAnsi="Arial" w:cs="Arial"/>
          <w:b/>
          <w:bCs/>
        </w:rPr>
      </w:pPr>
      <w:r w:rsidRPr="00C87DA4">
        <w:rPr>
          <w:rFonts w:ascii="Arial" w:eastAsia="Times New Roman" w:hAnsi="Arial" w:cs="Arial"/>
          <w:bCs/>
          <w:sz w:val="22"/>
          <w:lang w:val="en-GB"/>
        </w:rPr>
        <w:t>Integrate environmental considerations into operational planning, including resource optimization, impact mitigation, and sustainable practices across all sites.</w:t>
      </w:r>
    </w:p>
    <w:p w14:paraId="727D99BE" w14:textId="60C9BDAB" w:rsidR="00C87DA4" w:rsidRDefault="00C87DA4" w:rsidP="00365E75">
      <w:pPr>
        <w:jc w:val="both"/>
        <w:rPr>
          <w:rFonts w:ascii="Arial" w:hAnsi="Arial" w:cs="Arial"/>
          <w:b/>
          <w:bCs/>
        </w:rPr>
      </w:pPr>
    </w:p>
    <w:p w14:paraId="367E45F4" w14:textId="77777777" w:rsidR="00C87DA4" w:rsidRDefault="00C87DA4" w:rsidP="00365E75">
      <w:pPr>
        <w:jc w:val="both"/>
        <w:rPr>
          <w:rFonts w:ascii="Arial" w:hAnsi="Arial" w:cs="Arial"/>
          <w:b/>
          <w:bCs/>
        </w:rPr>
      </w:pPr>
    </w:p>
    <w:p w14:paraId="08E8D8FC" w14:textId="77777777" w:rsidR="00C87DA4" w:rsidRPr="00C87DA4" w:rsidRDefault="00C87DA4" w:rsidP="00C87DA4">
      <w:pPr>
        <w:jc w:val="both"/>
        <w:rPr>
          <w:sz w:val="20"/>
        </w:rPr>
      </w:pPr>
      <w:r w:rsidRPr="00C87DA4">
        <w:rPr>
          <w:rFonts w:ascii="Arial" w:eastAsia="Times New Roman" w:hAnsi="Arial" w:cs="Arial"/>
          <w:b/>
          <w:szCs w:val="24"/>
          <w:lang w:val="en-GB"/>
        </w:rPr>
        <w:t>Lead Operational SHE Management and Continuous Improvement</w:t>
      </w:r>
    </w:p>
    <w:p w14:paraId="67D8E4B8" w14:textId="77777777" w:rsidR="00C87DA4" w:rsidRPr="00C87DA4" w:rsidRDefault="00C87DA4" w:rsidP="00C87DA4">
      <w:pPr>
        <w:pStyle w:val="ListParagraph"/>
        <w:numPr>
          <w:ilvl w:val="0"/>
          <w:numId w:val="4"/>
        </w:numPr>
        <w:ind w:left="567" w:hanging="567"/>
        <w:contextualSpacing/>
        <w:jc w:val="both"/>
        <w:rPr>
          <w:rFonts w:ascii="Arial" w:eastAsia="Times New Roman" w:hAnsi="Arial" w:cs="Arial"/>
          <w:bCs/>
          <w:sz w:val="22"/>
          <w:lang w:val="en-GB"/>
        </w:rPr>
      </w:pPr>
      <w:r w:rsidRPr="00C87DA4">
        <w:rPr>
          <w:rFonts w:ascii="Arial" w:eastAsia="Times New Roman" w:hAnsi="Arial" w:cs="Arial"/>
          <w:bCs/>
          <w:sz w:val="22"/>
          <w:lang w:val="en-GB"/>
        </w:rPr>
        <w:t>Oversee day-to-day SHE operations across all facilities, proactively managing risks to prevent incidents and environmental harm.</w:t>
      </w:r>
    </w:p>
    <w:p w14:paraId="06CB4CA3" w14:textId="77777777" w:rsidR="00C87DA4" w:rsidRPr="00C87DA4" w:rsidRDefault="00C87DA4" w:rsidP="00C87DA4">
      <w:pPr>
        <w:pStyle w:val="ListParagraph"/>
        <w:numPr>
          <w:ilvl w:val="0"/>
          <w:numId w:val="4"/>
        </w:numPr>
        <w:ind w:left="567" w:hanging="567"/>
        <w:contextualSpacing/>
        <w:jc w:val="both"/>
        <w:rPr>
          <w:rFonts w:ascii="Arial" w:eastAsia="Times New Roman" w:hAnsi="Arial" w:cs="Arial"/>
          <w:bCs/>
          <w:sz w:val="22"/>
          <w:lang w:val="en-GB"/>
        </w:rPr>
      </w:pPr>
      <w:r w:rsidRPr="00C87DA4">
        <w:rPr>
          <w:rFonts w:ascii="Arial" w:eastAsia="Times New Roman" w:hAnsi="Arial" w:cs="Arial"/>
          <w:bCs/>
          <w:sz w:val="22"/>
          <w:lang w:val="en-GB"/>
        </w:rPr>
        <w:t>Conduct comprehensive site inspections, audits, and risk assessments, ensuring timely corrective and preventive actions.</w:t>
      </w:r>
    </w:p>
    <w:p w14:paraId="4047C6A8" w14:textId="77777777" w:rsidR="00C87DA4" w:rsidRPr="00C87DA4" w:rsidRDefault="00C87DA4" w:rsidP="00C87DA4">
      <w:pPr>
        <w:pStyle w:val="ListParagraph"/>
        <w:numPr>
          <w:ilvl w:val="0"/>
          <w:numId w:val="4"/>
        </w:numPr>
        <w:ind w:left="567" w:hanging="567"/>
        <w:contextualSpacing/>
        <w:jc w:val="both"/>
        <w:rPr>
          <w:rFonts w:ascii="Arial" w:eastAsia="Times New Roman" w:hAnsi="Arial" w:cs="Arial"/>
          <w:bCs/>
          <w:sz w:val="22"/>
          <w:lang w:val="en-GB"/>
        </w:rPr>
      </w:pPr>
      <w:r w:rsidRPr="00C87DA4">
        <w:rPr>
          <w:rFonts w:ascii="Arial" w:eastAsia="Times New Roman" w:hAnsi="Arial" w:cs="Arial"/>
          <w:bCs/>
          <w:sz w:val="22"/>
          <w:lang w:val="en-GB"/>
        </w:rPr>
        <w:t>Investigate all LTIs, serious incidents, and environmental events, analysing trends to recommend operational and strategic improvements.</w:t>
      </w:r>
    </w:p>
    <w:p w14:paraId="656CA74D" w14:textId="0E171B90" w:rsidR="00C87DA4" w:rsidRPr="00C87DA4" w:rsidRDefault="00C87DA4" w:rsidP="00EF6780">
      <w:pPr>
        <w:pStyle w:val="ListParagraph"/>
        <w:numPr>
          <w:ilvl w:val="0"/>
          <w:numId w:val="4"/>
        </w:numPr>
        <w:ind w:left="567" w:hanging="567"/>
        <w:contextualSpacing/>
        <w:jc w:val="both"/>
        <w:rPr>
          <w:rFonts w:ascii="Arial" w:hAnsi="Arial" w:cs="Arial"/>
          <w:b/>
          <w:bCs/>
        </w:rPr>
      </w:pPr>
      <w:r w:rsidRPr="00C87DA4">
        <w:rPr>
          <w:rFonts w:ascii="Arial" w:eastAsia="Times New Roman" w:hAnsi="Arial" w:cs="Arial"/>
          <w:bCs/>
          <w:sz w:val="22"/>
          <w:lang w:val="en-GB"/>
        </w:rPr>
        <w:t>Provide practical guidance and leadership on SHE best practices to enhance compliance, efficiency, and environmental stewardship.</w:t>
      </w:r>
    </w:p>
    <w:p w14:paraId="2EFD9F42" w14:textId="77777777" w:rsidR="00C87DA4" w:rsidRPr="00C87DA4" w:rsidRDefault="00C87DA4" w:rsidP="00C87DA4">
      <w:pPr>
        <w:jc w:val="both"/>
        <w:rPr>
          <w:sz w:val="20"/>
        </w:rPr>
      </w:pPr>
      <w:r w:rsidRPr="00C87DA4">
        <w:rPr>
          <w:rFonts w:ascii="Arial" w:eastAsia="Times New Roman" w:hAnsi="Arial" w:cs="Arial"/>
          <w:b/>
          <w:szCs w:val="24"/>
          <w:lang w:val="en-GB"/>
        </w:rPr>
        <w:t>Waste Management and Environmental Impact Mitigation</w:t>
      </w:r>
    </w:p>
    <w:p w14:paraId="52D38383" w14:textId="77777777" w:rsidR="00C87DA4" w:rsidRPr="00C87DA4" w:rsidRDefault="00C87DA4" w:rsidP="00C87DA4">
      <w:pPr>
        <w:pStyle w:val="ListParagraph"/>
        <w:numPr>
          <w:ilvl w:val="0"/>
          <w:numId w:val="31"/>
        </w:numPr>
        <w:ind w:left="567" w:hanging="567"/>
        <w:contextualSpacing/>
        <w:jc w:val="both"/>
        <w:rPr>
          <w:rFonts w:ascii="Arial" w:eastAsia="Times New Roman" w:hAnsi="Arial" w:cs="Arial"/>
          <w:bCs/>
          <w:sz w:val="22"/>
          <w:lang w:val="en-GB"/>
        </w:rPr>
      </w:pPr>
      <w:r w:rsidRPr="00C87DA4">
        <w:rPr>
          <w:rFonts w:ascii="Arial" w:eastAsia="Times New Roman" w:hAnsi="Arial" w:cs="Arial"/>
          <w:bCs/>
          <w:sz w:val="22"/>
          <w:lang w:val="en-GB"/>
        </w:rPr>
        <w:t>Develop and implement enterprise-wide waste management strategies, tailored to each site and specific waste streams (e.g., hazardous, non-hazardous, e-waste, chemical, general industrial).</w:t>
      </w:r>
    </w:p>
    <w:p w14:paraId="17691EF2" w14:textId="77777777" w:rsidR="00C87DA4" w:rsidRPr="00C87DA4" w:rsidRDefault="00C87DA4" w:rsidP="00C87DA4">
      <w:pPr>
        <w:pStyle w:val="ListParagraph"/>
        <w:numPr>
          <w:ilvl w:val="0"/>
          <w:numId w:val="31"/>
        </w:numPr>
        <w:ind w:left="567" w:hanging="567"/>
        <w:contextualSpacing/>
        <w:jc w:val="both"/>
        <w:rPr>
          <w:rFonts w:ascii="Arial" w:eastAsia="Times New Roman" w:hAnsi="Arial" w:cs="Arial"/>
          <w:bCs/>
          <w:sz w:val="22"/>
          <w:lang w:val="en-GB"/>
        </w:rPr>
      </w:pPr>
      <w:r w:rsidRPr="00C87DA4">
        <w:rPr>
          <w:rFonts w:ascii="Arial" w:eastAsia="Times New Roman" w:hAnsi="Arial" w:cs="Arial"/>
          <w:bCs/>
          <w:sz w:val="22"/>
          <w:lang w:val="en-GB"/>
        </w:rPr>
        <w:t>Establish site-specific waste handling, segregation, storage, transportation, and disposal protocols in compliance with environmental legislation and best practices.</w:t>
      </w:r>
    </w:p>
    <w:p w14:paraId="36D4E209" w14:textId="77777777" w:rsidR="00C87DA4" w:rsidRPr="00C87DA4" w:rsidRDefault="00C87DA4" w:rsidP="00C87DA4">
      <w:pPr>
        <w:pStyle w:val="ListParagraph"/>
        <w:numPr>
          <w:ilvl w:val="0"/>
          <w:numId w:val="31"/>
        </w:numPr>
        <w:ind w:left="567" w:hanging="567"/>
        <w:contextualSpacing/>
        <w:jc w:val="both"/>
        <w:rPr>
          <w:rFonts w:ascii="Arial" w:eastAsia="Times New Roman" w:hAnsi="Arial" w:cs="Arial"/>
          <w:bCs/>
          <w:sz w:val="22"/>
          <w:lang w:val="en-GB"/>
        </w:rPr>
      </w:pPr>
      <w:r w:rsidRPr="00C87DA4">
        <w:rPr>
          <w:rFonts w:ascii="Arial" w:eastAsia="Times New Roman" w:hAnsi="Arial" w:cs="Arial"/>
          <w:bCs/>
          <w:sz w:val="22"/>
          <w:lang w:val="en-GB"/>
        </w:rPr>
        <w:t>Monitor and track waste generation metrics across sites, identifying reduction opportunities, recycling initiatives, and cost efficiencies.</w:t>
      </w:r>
    </w:p>
    <w:p w14:paraId="1FF04EFC" w14:textId="77777777" w:rsidR="00C87DA4" w:rsidRPr="00C87DA4" w:rsidRDefault="00C87DA4" w:rsidP="00C87DA4">
      <w:pPr>
        <w:pStyle w:val="ListParagraph"/>
        <w:numPr>
          <w:ilvl w:val="0"/>
          <w:numId w:val="31"/>
        </w:numPr>
        <w:ind w:left="567" w:hanging="567"/>
        <w:contextualSpacing/>
        <w:jc w:val="both"/>
        <w:rPr>
          <w:rFonts w:ascii="Arial" w:eastAsia="Times New Roman" w:hAnsi="Arial" w:cs="Arial"/>
          <w:bCs/>
          <w:sz w:val="22"/>
          <w:lang w:val="en-GB"/>
        </w:rPr>
      </w:pPr>
      <w:r w:rsidRPr="00C87DA4">
        <w:rPr>
          <w:rFonts w:ascii="Arial" w:eastAsia="Times New Roman" w:hAnsi="Arial" w:cs="Arial"/>
          <w:bCs/>
          <w:sz w:val="22"/>
          <w:lang w:val="en-GB"/>
        </w:rPr>
        <w:t>Coordinate with contractors, regulators, and internal stakeholders to ensure safe disposal of all waste types and continuous improvement of environmental performance.</w:t>
      </w:r>
    </w:p>
    <w:p w14:paraId="6B7CD4D3" w14:textId="4809CE0E" w:rsidR="00C87DA4" w:rsidRPr="00501BAC" w:rsidRDefault="00C87DA4" w:rsidP="00C87DA4">
      <w:pPr>
        <w:pStyle w:val="ListParagraph"/>
        <w:numPr>
          <w:ilvl w:val="0"/>
          <w:numId w:val="31"/>
        </w:numPr>
        <w:ind w:left="567" w:hanging="567"/>
        <w:contextualSpacing/>
        <w:jc w:val="both"/>
        <w:rPr>
          <w:rFonts w:ascii="Arial" w:hAnsi="Arial" w:cs="Arial"/>
          <w:b/>
          <w:bCs/>
        </w:rPr>
      </w:pPr>
      <w:r w:rsidRPr="00C87DA4">
        <w:rPr>
          <w:rFonts w:ascii="Arial" w:eastAsia="Times New Roman" w:hAnsi="Arial" w:cs="Arial"/>
          <w:bCs/>
          <w:sz w:val="22"/>
          <w:lang w:val="en-GB"/>
        </w:rPr>
        <w:t>Drive initiatives to minimize environmental impact, including reduction of carbon footprint, pollution prevention, and sustainable resource utilization</w:t>
      </w:r>
      <w:r w:rsidRPr="00C87DA4">
        <w:rPr>
          <w:rFonts w:ascii="Arial" w:eastAsia="Times New Roman" w:hAnsi="Arial" w:cs="Arial"/>
          <w:bCs/>
          <w:lang w:val="en-GB"/>
        </w:rPr>
        <w:t>.</w:t>
      </w:r>
    </w:p>
    <w:p w14:paraId="3B32C2C8" w14:textId="77777777" w:rsidR="00501BAC" w:rsidRPr="00C87DA4" w:rsidRDefault="00501BAC" w:rsidP="00501BAC">
      <w:pPr>
        <w:pStyle w:val="ListParagraph"/>
        <w:ind w:left="567"/>
        <w:contextualSpacing/>
        <w:jc w:val="both"/>
        <w:rPr>
          <w:rFonts w:ascii="Arial" w:hAnsi="Arial" w:cs="Arial"/>
          <w:b/>
          <w:bCs/>
        </w:rPr>
      </w:pPr>
    </w:p>
    <w:p w14:paraId="35148EBA" w14:textId="77777777" w:rsidR="00C87DA4" w:rsidRPr="00C87DA4" w:rsidRDefault="00C87DA4" w:rsidP="00C87DA4">
      <w:pPr>
        <w:rPr>
          <w:sz w:val="20"/>
        </w:rPr>
      </w:pPr>
      <w:r w:rsidRPr="00C87DA4">
        <w:rPr>
          <w:rFonts w:ascii="Arial" w:hAnsi="Arial" w:cs="Arial"/>
          <w:b/>
          <w:bCs/>
          <w:szCs w:val="24"/>
        </w:rPr>
        <w:t>Oversee Emergency Preparedness, Crisis Response, and Business Continuity Integration</w:t>
      </w:r>
    </w:p>
    <w:p w14:paraId="70B4534E" w14:textId="77777777" w:rsidR="00C87DA4" w:rsidRPr="00C87DA4" w:rsidRDefault="00C87DA4" w:rsidP="00C87DA4">
      <w:pPr>
        <w:pStyle w:val="ListParagraph"/>
        <w:numPr>
          <w:ilvl w:val="0"/>
          <w:numId w:val="5"/>
        </w:numPr>
        <w:ind w:left="567" w:hanging="567"/>
        <w:contextualSpacing/>
        <w:jc w:val="both"/>
        <w:rPr>
          <w:rFonts w:ascii="Arial" w:eastAsia="Times New Roman" w:hAnsi="Arial" w:cs="Arial"/>
          <w:bCs/>
          <w:sz w:val="22"/>
          <w:lang w:val="en-GB"/>
        </w:rPr>
      </w:pPr>
      <w:r w:rsidRPr="00C87DA4">
        <w:rPr>
          <w:rFonts w:ascii="Arial" w:eastAsia="Times New Roman" w:hAnsi="Arial" w:cs="Arial"/>
          <w:bCs/>
          <w:sz w:val="22"/>
          <w:lang w:val="en-GB"/>
        </w:rPr>
        <w:t>Develop, test, and continuously improve emergency response, disaster recovery, and business continuity plans.</w:t>
      </w:r>
    </w:p>
    <w:p w14:paraId="50ECBA17" w14:textId="77777777" w:rsidR="00C87DA4" w:rsidRPr="00C87DA4" w:rsidRDefault="00C87DA4" w:rsidP="00C87DA4">
      <w:pPr>
        <w:pStyle w:val="ListParagraph"/>
        <w:numPr>
          <w:ilvl w:val="0"/>
          <w:numId w:val="5"/>
        </w:numPr>
        <w:ind w:left="567" w:hanging="567"/>
        <w:contextualSpacing/>
        <w:jc w:val="both"/>
        <w:rPr>
          <w:rFonts w:ascii="Arial" w:eastAsia="Times New Roman" w:hAnsi="Arial" w:cs="Arial"/>
          <w:bCs/>
          <w:sz w:val="22"/>
          <w:lang w:val="en-GB"/>
        </w:rPr>
      </w:pPr>
      <w:r w:rsidRPr="00C87DA4">
        <w:rPr>
          <w:rFonts w:ascii="Arial" w:eastAsia="Times New Roman" w:hAnsi="Arial" w:cs="Arial"/>
          <w:bCs/>
          <w:sz w:val="22"/>
          <w:lang w:val="en-GB"/>
        </w:rPr>
        <w:t>Lead crisis response teams and ensure alignment between SHE response, operational continuity, and risk management frameworks.</w:t>
      </w:r>
    </w:p>
    <w:p w14:paraId="24ABEDC8" w14:textId="77777777" w:rsidR="00C87DA4" w:rsidRPr="00C87DA4" w:rsidRDefault="00C87DA4" w:rsidP="00C87DA4">
      <w:pPr>
        <w:pStyle w:val="ListParagraph"/>
        <w:numPr>
          <w:ilvl w:val="0"/>
          <w:numId w:val="5"/>
        </w:numPr>
        <w:ind w:left="567" w:hanging="567"/>
        <w:contextualSpacing/>
        <w:jc w:val="both"/>
        <w:rPr>
          <w:rFonts w:ascii="Arial" w:eastAsia="Times New Roman" w:hAnsi="Arial" w:cs="Arial"/>
          <w:bCs/>
          <w:sz w:val="22"/>
          <w:lang w:val="en-GB"/>
        </w:rPr>
      </w:pPr>
      <w:r w:rsidRPr="00C87DA4">
        <w:rPr>
          <w:rFonts w:ascii="Arial" w:eastAsia="Times New Roman" w:hAnsi="Arial" w:cs="Arial"/>
          <w:bCs/>
          <w:sz w:val="22"/>
          <w:lang w:val="en-GB"/>
        </w:rPr>
        <w:t>Implement robust communication protocols to maintain operational resilience during emergencies.</w:t>
      </w:r>
    </w:p>
    <w:p w14:paraId="252DD6B6" w14:textId="25674860" w:rsidR="00C87DA4" w:rsidRPr="00501BAC" w:rsidRDefault="00C87DA4" w:rsidP="0052698A">
      <w:pPr>
        <w:pStyle w:val="ListParagraph"/>
        <w:numPr>
          <w:ilvl w:val="0"/>
          <w:numId w:val="5"/>
        </w:numPr>
        <w:ind w:left="567" w:hanging="567"/>
        <w:contextualSpacing/>
        <w:jc w:val="both"/>
        <w:rPr>
          <w:rFonts w:ascii="Arial" w:hAnsi="Arial" w:cs="Arial"/>
          <w:b/>
          <w:bCs/>
        </w:rPr>
      </w:pPr>
      <w:r w:rsidRPr="00C87DA4">
        <w:rPr>
          <w:rFonts w:ascii="Arial" w:eastAsia="Times New Roman" w:hAnsi="Arial" w:cs="Arial"/>
          <w:bCs/>
          <w:sz w:val="22"/>
          <w:lang w:val="en-GB"/>
        </w:rPr>
        <w:t>Incorporate environmental risk mitigation into emergency and business continuity planning.</w:t>
      </w:r>
    </w:p>
    <w:p w14:paraId="06505CED" w14:textId="77777777" w:rsidR="00501BAC" w:rsidRPr="00C87DA4" w:rsidRDefault="00501BAC" w:rsidP="00501BAC">
      <w:pPr>
        <w:pStyle w:val="ListParagraph"/>
        <w:ind w:left="567"/>
        <w:contextualSpacing/>
        <w:jc w:val="both"/>
        <w:rPr>
          <w:rFonts w:ascii="Arial" w:hAnsi="Arial" w:cs="Arial"/>
          <w:b/>
          <w:bCs/>
        </w:rPr>
      </w:pPr>
    </w:p>
    <w:p w14:paraId="0FCC97C6" w14:textId="77777777" w:rsidR="00C87DA4" w:rsidRPr="00C87DA4" w:rsidRDefault="00C87DA4" w:rsidP="00C87DA4">
      <w:pPr>
        <w:rPr>
          <w:sz w:val="20"/>
        </w:rPr>
      </w:pPr>
      <w:r w:rsidRPr="00C87DA4">
        <w:rPr>
          <w:rFonts w:ascii="Arial" w:eastAsia="Times New Roman" w:hAnsi="Arial" w:cs="Arial"/>
          <w:b/>
          <w:szCs w:val="24"/>
          <w:lang w:val="en-GB"/>
        </w:rPr>
        <w:t>Drive SHE culture, training, and awareness across the organisation</w:t>
      </w:r>
    </w:p>
    <w:p w14:paraId="36E74F29" w14:textId="77777777" w:rsidR="00C87DA4" w:rsidRPr="00C87DA4" w:rsidRDefault="00C87DA4" w:rsidP="00C87DA4">
      <w:pPr>
        <w:pStyle w:val="ListParagraph"/>
        <w:numPr>
          <w:ilvl w:val="0"/>
          <w:numId w:val="5"/>
        </w:numPr>
        <w:ind w:left="567" w:hanging="567"/>
        <w:contextualSpacing/>
        <w:jc w:val="both"/>
        <w:rPr>
          <w:rFonts w:ascii="Arial" w:hAnsi="Arial" w:cs="Arial"/>
          <w:sz w:val="22"/>
        </w:rPr>
      </w:pPr>
      <w:r w:rsidRPr="00C87DA4">
        <w:rPr>
          <w:rFonts w:ascii="Arial" w:hAnsi="Arial" w:cs="Arial"/>
          <w:sz w:val="22"/>
        </w:rPr>
        <w:t>Design and deliver SHE training programs and workshops for employees, management, and contractors.</w:t>
      </w:r>
    </w:p>
    <w:p w14:paraId="62D4B5A1" w14:textId="77777777" w:rsidR="00C87DA4" w:rsidRPr="00C87DA4" w:rsidRDefault="00C87DA4" w:rsidP="00C87DA4">
      <w:pPr>
        <w:pStyle w:val="ListParagraph"/>
        <w:numPr>
          <w:ilvl w:val="0"/>
          <w:numId w:val="5"/>
        </w:numPr>
        <w:ind w:left="567" w:hanging="567"/>
        <w:contextualSpacing/>
        <w:jc w:val="both"/>
        <w:rPr>
          <w:rFonts w:ascii="Arial" w:hAnsi="Arial" w:cs="Arial"/>
          <w:sz w:val="22"/>
        </w:rPr>
      </w:pPr>
      <w:r w:rsidRPr="00C87DA4">
        <w:rPr>
          <w:rFonts w:ascii="Arial" w:hAnsi="Arial" w:cs="Arial"/>
          <w:sz w:val="22"/>
        </w:rPr>
        <w:t>Promote a proactive safety and environmental culture across all sites, embedding sustainability and compliance into daily operations.</w:t>
      </w:r>
    </w:p>
    <w:p w14:paraId="1548C43F" w14:textId="62CDE1D9" w:rsidR="00C87DA4" w:rsidRPr="00C87DA4" w:rsidRDefault="00C87DA4" w:rsidP="00C87DA4">
      <w:pPr>
        <w:pStyle w:val="ListParagraph"/>
        <w:numPr>
          <w:ilvl w:val="0"/>
          <w:numId w:val="5"/>
        </w:numPr>
        <w:ind w:left="567" w:hanging="567"/>
        <w:contextualSpacing/>
        <w:jc w:val="both"/>
        <w:rPr>
          <w:rFonts w:ascii="Arial" w:hAnsi="Arial" w:cs="Arial"/>
          <w:sz w:val="22"/>
        </w:rPr>
      </w:pPr>
      <w:r w:rsidRPr="00C87DA4">
        <w:rPr>
          <w:rFonts w:ascii="Arial" w:hAnsi="Arial" w:cs="Arial"/>
          <w:sz w:val="22"/>
        </w:rPr>
        <w:t xml:space="preserve">Monitor training effectiveness, </w:t>
      </w:r>
      <w:r w:rsidR="002A4327" w:rsidRPr="00C87DA4">
        <w:rPr>
          <w:rFonts w:ascii="Arial" w:hAnsi="Arial" w:cs="Arial"/>
          <w:sz w:val="22"/>
        </w:rPr>
        <w:t>behavioural</w:t>
      </w:r>
      <w:r w:rsidRPr="00C87DA4">
        <w:rPr>
          <w:rFonts w:ascii="Arial" w:hAnsi="Arial" w:cs="Arial"/>
          <w:sz w:val="22"/>
        </w:rPr>
        <w:t xml:space="preserve"> compliance, and employee engagement metrics.</w:t>
      </w:r>
    </w:p>
    <w:p w14:paraId="459AAA60" w14:textId="54099F9A" w:rsidR="00C87DA4" w:rsidRPr="00501BAC" w:rsidRDefault="00C87DA4" w:rsidP="00C87DA4">
      <w:pPr>
        <w:pStyle w:val="ListParagraph"/>
        <w:numPr>
          <w:ilvl w:val="0"/>
          <w:numId w:val="5"/>
        </w:numPr>
        <w:ind w:left="567" w:hanging="567"/>
        <w:contextualSpacing/>
        <w:jc w:val="both"/>
        <w:rPr>
          <w:rFonts w:ascii="Arial" w:hAnsi="Arial" w:cs="Arial"/>
          <w:b/>
          <w:bCs/>
        </w:rPr>
      </w:pPr>
      <w:r w:rsidRPr="00C87DA4">
        <w:rPr>
          <w:rFonts w:ascii="Arial" w:hAnsi="Arial" w:cs="Arial"/>
          <w:sz w:val="22"/>
        </w:rPr>
        <w:t>Lead campaigns, awareness initiatives, and workshops to reinforce environmental responsibility and organizational safety culture.</w:t>
      </w:r>
    </w:p>
    <w:p w14:paraId="103CB6EF" w14:textId="77777777" w:rsidR="00501BAC" w:rsidRPr="00C87DA4" w:rsidRDefault="00501BAC" w:rsidP="00501BAC">
      <w:pPr>
        <w:pStyle w:val="ListParagraph"/>
        <w:ind w:left="567"/>
        <w:contextualSpacing/>
        <w:jc w:val="both"/>
        <w:rPr>
          <w:rFonts w:ascii="Arial" w:hAnsi="Arial" w:cs="Arial"/>
          <w:b/>
          <w:bCs/>
        </w:rPr>
      </w:pPr>
    </w:p>
    <w:p w14:paraId="102067BF" w14:textId="77777777" w:rsidR="00C87DA4" w:rsidRPr="00C87DA4" w:rsidRDefault="00C87DA4" w:rsidP="00C87DA4">
      <w:pPr>
        <w:rPr>
          <w:sz w:val="20"/>
        </w:rPr>
      </w:pPr>
      <w:r w:rsidRPr="00C87DA4">
        <w:rPr>
          <w:rFonts w:ascii="Arial" w:hAnsi="Arial" w:cs="Arial"/>
          <w:b/>
          <w:bCs/>
          <w:szCs w:val="24"/>
        </w:rPr>
        <w:t>Manage SHE compliance, audits, and statutory reporting</w:t>
      </w:r>
    </w:p>
    <w:p w14:paraId="4638CF2C" w14:textId="77777777" w:rsidR="00C87DA4" w:rsidRPr="00C87DA4" w:rsidRDefault="00C87DA4" w:rsidP="00C87DA4">
      <w:pPr>
        <w:pStyle w:val="ListParagraph"/>
        <w:numPr>
          <w:ilvl w:val="0"/>
          <w:numId w:val="6"/>
        </w:numPr>
        <w:ind w:left="567" w:hanging="567"/>
        <w:contextualSpacing/>
        <w:jc w:val="both"/>
        <w:rPr>
          <w:rFonts w:ascii="Arial" w:hAnsi="Arial" w:cs="Arial"/>
          <w:sz w:val="22"/>
        </w:rPr>
      </w:pPr>
      <w:r w:rsidRPr="00C87DA4">
        <w:rPr>
          <w:rFonts w:ascii="Arial" w:hAnsi="Arial" w:cs="Arial"/>
          <w:sz w:val="22"/>
        </w:rPr>
        <w:t>Coordinate internal and external SHE audits, inspections, and statutory reporting to maintain regulatory compliance.</w:t>
      </w:r>
    </w:p>
    <w:p w14:paraId="0C709B16" w14:textId="77777777" w:rsidR="00C87DA4" w:rsidRPr="00C87DA4" w:rsidRDefault="00C87DA4" w:rsidP="00C87DA4">
      <w:pPr>
        <w:pStyle w:val="ListParagraph"/>
        <w:numPr>
          <w:ilvl w:val="0"/>
          <w:numId w:val="6"/>
        </w:numPr>
        <w:ind w:left="567" w:hanging="567"/>
        <w:contextualSpacing/>
        <w:jc w:val="both"/>
        <w:rPr>
          <w:rFonts w:ascii="Arial" w:hAnsi="Arial" w:cs="Arial"/>
          <w:sz w:val="22"/>
        </w:rPr>
      </w:pPr>
      <w:r w:rsidRPr="00C87DA4">
        <w:rPr>
          <w:rFonts w:ascii="Arial" w:hAnsi="Arial" w:cs="Arial"/>
          <w:sz w:val="22"/>
        </w:rPr>
        <w:t>Engage with national and international authorities on SHE regulations, environmental standards, and legal obligations.</w:t>
      </w:r>
    </w:p>
    <w:p w14:paraId="56FA5523" w14:textId="77777777" w:rsidR="00C87DA4" w:rsidRPr="00C87DA4" w:rsidRDefault="00C87DA4" w:rsidP="00C87DA4">
      <w:pPr>
        <w:pStyle w:val="ListParagraph"/>
        <w:numPr>
          <w:ilvl w:val="0"/>
          <w:numId w:val="6"/>
        </w:numPr>
        <w:ind w:left="567" w:hanging="567"/>
        <w:contextualSpacing/>
        <w:jc w:val="both"/>
        <w:rPr>
          <w:rFonts w:ascii="Arial" w:hAnsi="Arial" w:cs="Arial"/>
          <w:sz w:val="22"/>
        </w:rPr>
      </w:pPr>
      <w:r w:rsidRPr="00C87DA4">
        <w:rPr>
          <w:rFonts w:ascii="Arial" w:hAnsi="Arial" w:cs="Arial"/>
          <w:sz w:val="22"/>
        </w:rPr>
        <w:t>Monitor compliance performance across all sites, implementing continuous improvements in line with strategic SHE and environmental objectives.</w:t>
      </w:r>
    </w:p>
    <w:p w14:paraId="6743A80A" w14:textId="0276288B" w:rsidR="00C87DA4" w:rsidRPr="00501BAC" w:rsidRDefault="00C87DA4" w:rsidP="00365E75">
      <w:pPr>
        <w:pStyle w:val="ListParagraph"/>
        <w:numPr>
          <w:ilvl w:val="0"/>
          <w:numId w:val="6"/>
        </w:numPr>
        <w:ind w:left="567" w:hanging="567"/>
        <w:contextualSpacing/>
        <w:jc w:val="both"/>
        <w:rPr>
          <w:rFonts w:ascii="Arial" w:hAnsi="Arial" w:cs="Arial"/>
          <w:b/>
          <w:bCs/>
        </w:rPr>
      </w:pPr>
      <w:r w:rsidRPr="00C87DA4">
        <w:rPr>
          <w:rFonts w:ascii="Arial" w:hAnsi="Arial" w:cs="Arial"/>
          <w:sz w:val="22"/>
        </w:rPr>
        <w:t>Provide timely executive reporting and insights to support informed decision-making and organizational accountability.</w:t>
      </w:r>
    </w:p>
    <w:p w14:paraId="7746FC0D" w14:textId="1CBCAB68" w:rsidR="0029360B" w:rsidRDefault="004B1A22" w:rsidP="00365E75">
      <w:pPr>
        <w:jc w:val="both"/>
        <w:rPr>
          <w:rFonts w:ascii="Arial" w:hAnsi="Arial" w:cs="Arial"/>
          <w:b/>
          <w:bCs/>
        </w:rPr>
      </w:pPr>
      <w:r w:rsidRPr="004B1A22">
        <w:rPr>
          <w:rFonts w:ascii="Arial" w:hAnsi="Arial" w:cs="Arial"/>
          <w:b/>
          <w:bCs/>
        </w:rPr>
        <w:lastRenderedPageBreak/>
        <w:t>KNOWLEDGE &amp; FUNCTIONAL SKILLS</w:t>
      </w:r>
    </w:p>
    <w:p w14:paraId="33E96D75" w14:textId="77777777" w:rsidR="00C87DA4" w:rsidRPr="00C87DA4" w:rsidRDefault="00C87DA4" w:rsidP="00C87DA4">
      <w:pPr>
        <w:pStyle w:val="ListParagraph"/>
        <w:keepNext/>
        <w:numPr>
          <w:ilvl w:val="0"/>
          <w:numId w:val="9"/>
        </w:numPr>
        <w:tabs>
          <w:tab w:val="center" w:pos="4153"/>
          <w:tab w:val="center" w:pos="4320"/>
          <w:tab w:val="right" w:pos="8306"/>
          <w:tab w:val="right" w:pos="8640"/>
        </w:tabs>
        <w:spacing w:before="20" w:after="20" w:line="200" w:lineRule="atLeast"/>
        <w:ind w:left="426" w:hanging="426"/>
        <w:contextualSpacing/>
        <w:jc w:val="both"/>
        <w:outlineLvl w:val="2"/>
        <w:rPr>
          <w:rFonts w:ascii="Arial" w:eastAsia="Times New Roman" w:hAnsi="Arial" w:cs="Arial"/>
          <w:color w:val="000000"/>
          <w:sz w:val="22"/>
        </w:rPr>
      </w:pPr>
      <w:r w:rsidRPr="00C87DA4">
        <w:rPr>
          <w:rFonts w:ascii="Arial" w:eastAsia="Times New Roman" w:hAnsi="Arial" w:cs="Arial"/>
          <w:color w:val="000000"/>
          <w:sz w:val="22"/>
        </w:rPr>
        <w:t>In-depth knowledge of occupational health, safety, and environmental management principles, including ISO 45001, ISO 14001, and relevant national legislation (e.g., Occupational Health &amp; Safety Act, environmental regulations).</w:t>
      </w:r>
    </w:p>
    <w:p w14:paraId="1D18DF3F" w14:textId="77777777" w:rsidR="00C87DA4" w:rsidRPr="00C87DA4" w:rsidRDefault="00C87DA4" w:rsidP="00C87DA4">
      <w:pPr>
        <w:pStyle w:val="ListParagraph"/>
        <w:keepNext/>
        <w:numPr>
          <w:ilvl w:val="0"/>
          <w:numId w:val="9"/>
        </w:numPr>
        <w:tabs>
          <w:tab w:val="center" w:pos="4153"/>
          <w:tab w:val="center" w:pos="4320"/>
          <w:tab w:val="right" w:pos="8306"/>
          <w:tab w:val="right" w:pos="8640"/>
        </w:tabs>
        <w:spacing w:before="20" w:after="20" w:line="200" w:lineRule="atLeast"/>
        <w:ind w:left="426" w:hanging="426"/>
        <w:contextualSpacing/>
        <w:jc w:val="both"/>
        <w:outlineLvl w:val="2"/>
        <w:rPr>
          <w:rFonts w:ascii="Arial" w:eastAsia="Times New Roman" w:hAnsi="Arial" w:cs="Arial"/>
          <w:color w:val="000000"/>
          <w:sz w:val="22"/>
        </w:rPr>
      </w:pPr>
      <w:r w:rsidRPr="00C87DA4">
        <w:rPr>
          <w:rFonts w:ascii="Arial" w:eastAsia="Times New Roman" w:hAnsi="Arial" w:cs="Arial"/>
          <w:color w:val="000000"/>
          <w:sz w:val="22"/>
        </w:rPr>
        <w:t>Ability to develop, implement, and monitor enterprise-wide SHE strategies, sustainability initiatives, and waste management programs across multi-site operations.</w:t>
      </w:r>
    </w:p>
    <w:p w14:paraId="5E394123" w14:textId="77777777" w:rsidR="00C87DA4" w:rsidRPr="00C87DA4" w:rsidRDefault="00C87DA4" w:rsidP="00C87DA4">
      <w:pPr>
        <w:pStyle w:val="ListParagraph"/>
        <w:keepNext/>
        <w:numPr>
          <w:ilvl w:val="0"/>
          <w:numId w:val="9"/>
        </w:numPr>
        <w:tabs>
          <w:tab w:val="center" w:pos="4153"/>
          <w:tab w:val="center" w:pos="4320"/>
          <w:tab w:val="right" w:pos="8306"/>
          <w:tab w:val="right" w:pos="8640"/>
        </w:tabs>
        <w:spacing w:before="20" w:after="20" w:line="200" w:lineRule="atLeast"/>
        <w:ind w:left="426" w:hanging="426"/>
        <w:contextualSpacing/>
        <w:jc w:val="both"/>
        <w:outlineLvl w:val="2"/>
        <w:rPr>
          <w:rFonts w:ascii="Arial" w:eastAsia="Times New Roman" w:hAnsi="Arial" w:cs="Arial"/>
          <w:color w:val="000000"/>
          <w:sz w:val="22"/>
        </w:rPr>
      </w:pPr>
      <w:r w:rsidRPr="00C87DA4">
        <w:rPr>
          <w:rFonts w:ascii="Arial" w:eastAsia="Times New Roman" w:hAnsi="Arial" w:cs="Arial"/>
          <w:color w:val="000000"/>
          <w:sz w:val="22"/>
        </w:rPr>
        <w:t>Practical understanding of hazardous, non-hazardous, chemical, and e-waste handling, disposal, reduction, and recycling practices tailored to diverse operational contexts.</w:t>
      </w:r>
    </w:p>
    <w:p w14:paraId="5584BFF8" w14:textId="77777777" w:rsidR="00C87DA4" w:rsidRPr="00C87DA4" w:rsidRDefault="00C87DA4" w:rsidP="00C87DA4">
      <w:pPr>
        <w:pStyle w:val="ListParagraph"/>
        <w:keepNext/>
        <w:numPr>
          <w:ilvl w:val="0"/>
          <w:numId w:val="9"/>
        </w:numPr>
        <w:tabs>
          <w:tab w:val="center" w:pos="4153"/>
          <w:tab w:val="center" w:pos="4320"/>
          <w:tab w:val="right" w:pos="8306"/>
          <w:tab w:val="right" w:pos="8640"/>
        </w:tabs>
        <w:spacing w:before="20" w:after="20" w:line="200" w:lineRule="atLeast"/>
        <w:ind w:left="426" w:hanging="426"/>
        <w:contextualSpacing/>
        <w:jc w:val="both"/>
        <w:outlineLvl w:val="2"/>
        <w:rPr>
          <w:rFonts w:ascii="Arial" w:eastAsia="Times New Roman" w:hAnsi="Arial" w:cs="Arial"/>
          <w:color w:val="000000"/>
          <w:sz w:val="22"/>
        </w:rPr>
      </w:pPr>
      <w:r w:rsidRPr="00C87DA4">
        <w:rPr>
          <w:rFonts w:ascii="Arial" w:eastAsia="Times New Roman" w:hAnsi="Arial" w:cs="Arial"/>
          <w:color w:val="000000"/>
          <w:sz w:val="22"/>
        </w:rPr>
        <w:t>Proficiency in risk assessment, hazard identification, incident investigation, audit management, and regulatory compliance monitoring.</w:t>
      </w:r>
    </w:p>
    <w:p w14:paraId="26D3A1FA" w14:textId="77777777" w:rsidR="00C87DA4" w:rsidRPr="00C87DA4" w:rsidRDefault="00C87DA4" w:rsidP="00C87DA4">
      <w:pPr>
        <w:pStyle w:val="ListParagraph"/>
        <w:keepNext/>
        <w:numPr>
          <w:ilvl w:val="0"/>
          <w:numId w:val="9"/>
        </w:numPr>
        <w:tabs>
          <w:tab w:val="center" w:pos="4153"/>
          <w:tab w:val="center" w:pos="4320"/>
          <w:tab w:val="right" w:pos="8306"/>
          <w:tab w:val="right" w:pos="8640"/>
        </w:tabs>
        <w:spacing w:before="20" w:after="20" w:line="200" w:lineRule="atLeast"/>
        <w:ind w:left="426" w:hanging="426"/>
        <w:contextualSpacing/>
        <w:jc w:val="both"/>
        <w:outlineLvl w:val="2"/>
        <w:rPr>
          <w:rFonts w:ascii="Arial" w:eastAsia="Times New Roman" w:hAnsi="Arial" w:cs="Arial"/>
          <w:color w:val="000000"/>
          <w:sz w:val="22"/>
        </w:rPr>
      </w:pPr>
      <w:r w:rsidRPr="00C87DA4">
        <w:rPr>
          <w:rFonts w:ascii="Arial" w:eastAsia="Times New Roman" w:hAnsi="Arial" w:cs="Arial"/>
          <w:color w:val="000000"/>
          <w:sz w:val="22"/>
        </w:rPr>
        <w:t>Knowledge of emergency preparedness, disaster recovery, and integration of SHE processes with business continuity and risk management frameworks.</w:t>
      </w:r>
    </w:p>
    <w:p w14:paraId="24D253E6" w14:textId="7F98DFEE" w:rsidR="00C87DA4" w:rsidRPr="00C87DA4" w:rsidRDefault="00C87DA4" w:rsidP="00C87DA4">
      <w:pPr>
        <w:pStyle w:val="ListParagraph"/>
        <w:keepNext/>
        <w:numPr>
          <w:ilvl w:val="0"/>
          <w:numId w:val="9"/>
        </w:numPr>
        <w:tabs>
          <w:tab w:val="center" w:pos="4153"/>
          <w:tab w:val="center" w:pos="4320"/>
          <w:tab w:val="right" w:pos="8306"/>
          <w:tab w:val="right" w:pos="8640"/>
        </w:tabs>
        <w:spacing w:before="20" w:after="20" w:line="200" w:lineRule="atLeast"/>
        <w:ind w:left="426" w:hanging="426"/>
        <w:contextualSpacing/>
        <w:jc w:val="both"/>
        <w:outlineLvl w:val="2"/>
        <w:rPr>
          <w:rFonts w:ascii="Arial" w:eastAsia="Times New Roman" w:hAnsi="Arial" w:cs="Arial"/>
          <w:color w:val="000000"/>
          <w:sz w:val="22"/>
        </w:rPr>
      </w:pPr>
      <w:r w:rsidRPr="00C87DA4">
        <w:rPr>
          <w:rFonts w:ascii="Arial" w:eastAsia="Times New Roman" w:hAnsi="Arial" w:cs="Arial"/>
          <w:color w:val="000000"/>
          <w:sz w:val="22"/>
        </w:rPr>
        <w:t>Skilled in overseeing multi-site operations, coordinating SHE programs, and implementing initiatives with measurable business impact.</w:t>
      </w:r>
    </w:p>
    <w:p w14:paraId="3042EB13" w14:textId="77777777" w:rsidR="00365E75" w:rsidRDefault="00365E75" w:rsidP="003B0FB2">
      <w:pPr>
        <w:snapToGrid w:val="0"/>
        <w:jc w:val="both"/>
        <w:rPr>
          <w:rFonts w:ascii="Arial" w:hAnsi="Arial" w:cs="Arial"/>
          <w:b/>
          <w:bCs/>
          <w:lang w:val="en-GB"/>
        </w:rPr>
      </w:pPr>
    </w:p>
    <w:p w14:paraId="6D256A50" w14:textId="68682894" w:rsidR="00AA7F10" w:rsidRPr="00F06F23" w:rsidRDefault="00AA7F10" w:rsidP="003B0FB2">
      <w:pPr>
        <w:snapToGrid w:val="0"/>
        <w:jc w:val="both"/>
        <w:rPr>
          <w:rFonts w:ascii="Arial" w:hAnsi="Arial" w:cs="Arial"/>
          <w:b/>
          <w:bCs/>
          <w:lang w:val="en-GB"/>
        </w:rPr>
      </w:pPr>
      <w:r w:rsidRPr="00F06F23">
        <w:rPr>
          <w:rFonts w:ascii="Arial" w:hAnsi="Arial" w:cs="Arial"/>
          <w:b/>
          <w:bCs/>
          <w:lang w:val="en-GB"/>
        </w:rPr>
        <w:t xml:space="preserve">To apply, send your </w:t>
      </w:r>
      <w:r w:rsidR="00740F5C" w:rsidRPr="00F06F23">
        <w:rPr>
          <w:rFonts w:ascii="Arial" w:hAnsi="Arial" w:cs="Arial"/>
          <w:b/>
          <w:bCs/>
          <w:lang w:val="en-GB"/>
        </w:rPr>
        <w:t>Curriculum Vitae</w:t>
      </w:r>
      <w:r w:rsidRPr="00F06F23">
        <w:rPr>
          <w:rFonts w:ascii="Arial" w:hAnsi="Arial" w:cs="Arial"/>
          <w:b/>
          <w:bCs/>
          <w:lang w:val="en-GB"/>
        </w:rPr>
        <w:t xml:space="preserve"> to </w:t>
      </w:r>
      <w:hyperlink r:id="rId11" w:history="1">
        <w:r w:rsidRPr="00F06F23">
          <w:rPr>
            <w:rStyle w:val="Hyperlink"/>
            <w:rFonts w:ascii="Arial" w:hAnsi="Arial" w:cs="Arial"/>
            <w:b/>
            <w:bCs/>
            <w:lang w:val="en-GB"/>
          </w:rPr>
          <w:t>Vacancies@armscor.co.za</w:t>
        </w:r>
      </w:hyperlink>
    </w:p>
    <w:p w14:paraId="0A9B1322" w14:textId="77777777" w:rsidR="00B7004A" w:rsidRPr="00F06F23" w:rsidRDefault="00B7004A" w:rsidP="003B0FB2">
      <w:pPr>
        <w:jc w:val="both"/>
        <w:rPr>
          <w:rFonts w:ascii="Arial" w:hAnsi="Arial" w:cs="Arial"/>
          <w:b/>
          <w:bCs/>
          <w:i/>
          <w:iCs/>
          <w:lang w:val="en-GB"/>
        </w:rPr>
      </w:pPr>
    </w:p>
    <w:p w14:paraId="4F6C7A8B" w14:textId="477C677D" w:rsidR="00AA7F10" w:rsidRPr="00F06F23" w:rsidRDefault="00AA7F10" w:rsidP="003B0FB2">
      <w:pPr>
        <w:jc w:val="both"/>
        <w:rPr>
          <w:rFonts w:ascii="Arial" w:hAnsi="Arial" w:cs="Arial"/>
          <w:b/>
          <w:bCs/>
          <w:i/>
          <w:iCs/>
          <w:lang w:val="en-GB"/>
        </w:rPr>
      </w:pPr>
      <w:r w:rsidRPr="00F06F23">
        <w:rPr>
          <w:rFonts w:ascii="Arial" w:hAnsi="Arial" w:cs="Arial"/>
          <w:b/>
          <w:bCs/>
          <w:i/>
          <w:iCs/>
          <w:lang w:val="en-GB"/>
        </w:rPr>
        <w:t>NB: All applicants must indicate reference number of the position they are applying for in the subject heading.</w:t>
      </w:r>
    </w:p>
    <w:p w14:paraId="0FA60D87" w14:textId="77777777" w:rsidR="00AA7F10" w:rsidRPr="00F06F23" w:rsidRDefault="00AA7F10" w:rsidP="003B0FB2">
      <w:pPr>
        <w:jc w:val="both"/>
        <w:rPr>
          <w:rFonts w:ascii="Arial" w:hAnsi="Arial" w:cs="Arial"/>
          <w:b/>
          <w:bCs/>
          <w:i/>
          <w:iCs/>
          <w:lang w:val="en-GB"/>
        </w:rPr>
      </w:pPr>
    </w:p>
    <w:p w14:paraId="70619E26" w14:textId="77777777" w:rsidR="00AA7F10" w:rsidRPr="00F06F23" w:rsidRDefault="00AA7F10" w:rsidP="003B0FB2">
      <w:pPr>
        <w:jc w:val="both"/>
        <w:rPr>
          <w:rFonts w:ascii="Arial" w:hAnsi="Arial" w:cs="Arial"/>
          <w:b/>
          <w:bCs/>
          <w:i/>
          <w:iCs/>
          <w:lang w:val="en-GB"/>
        </w:rPr>
      </w:pPr>
      <w:r w:rsidRPr="00F06F23">
        <w:rPr>
          <w:rFonts w:ascii="Arial" w:hAnsi="Arial" w:cs="Arial"/>
          <w:lang w:val="en-GB"/>
        </w:rPr>
        <w:t xml:space="preserve">Short-listed candidates will be subjected to reference checking, verification of personal data and security clearance as part of the selection process.  In line with Armscor’s commitment to compliance with the Employment Equity Act, preference will be given to suitable candidates from designated groups.  </w:t>
      </w:r>
      <w:r w:rsidRPr="00F06F23">
        <w:rPr>
          <w:rFonts w:ascii="Arial" w:hAnsi="Arial" w:cs="Arial"/>
          <w:b/>
          <w:bCs/>
          <w:i/>
          <w:iCs/>
          <w:lang w:val="en-GB"/>
        </w:rPr>
        <w:t>People with disabilities are encouraged to apply.</w:t>
      </w:r>
    </w:p>
    <w:p w14:paraId="6BFD1B27" w14:textId="77777777" w:rsidR="00AA7F10" w:rsidRPr="00F06F23" w:rsidRDefault="00AA7F10" w:rsidP="003B0FB2">
      <w:pPr>
        <w:jc w:val="both"/>
        <w:rPr>
          <w:rFonts w:ascii="Arial" w:hAnsi="Arial" w:cs="Arial"/>
          <w:lang w:val="en-GB"/>
        </w:rPr>
      </w:pPr>
    </w:p>
    <w:p w14:paraId="05541FCD" w14:textId="135727EA" w:rsidR="00AA7F10" w:rsidRPr="00F06F23" w:rsidRDefault="00AA7F10" w:rsidP="003B0FB2">
      <w:pPr>
        <w:jc w:val="both"/>
        <w:rPr>
          <w:rFonts w:ascii="Arial" w:hAnsi="Arial" w:cs="Arial"/>
          <w:lang w:val="en-GB"/>
        </w:rPr>
      </w:pPr>
      <w:r w:rsidRPr="00F06F23">
        <w:rPr>
          <w:rFonts w:ascii="Arial" w:hAnsi="Arial" w:cs="Arial"/>
          <w:lang w:val="en-GB"/>
        </w:rPr>
        <w:t>The closing date for applications is</w:t>
      </w:r>
      <w:r w:rsidR="00753AE0" w:rsidRPr="00F06F23">
        <w:rPr>
          <w:rFonts w:ascii="Arial" w:hAnsi="Arial" w:cs="Arial"/>
          <w:lang w:val="en-GB"/>
        </w:rPr>
        <w:t xml:space="preserve"> </w:t>
      </w:r>
      <w:r w:rsidR="00E552AB">
        <w:rPr>
          <w:rFonts w:ascii="Arial" w:hAnsi="Arial" w:cs="Arial"/>
          <w:b/>
          <w:bCs/>
          <w:lang w:val="en-GB"/>
        </w:rPr>
        <w:t>19</w:t>
      </w:r>
      <w:r w:rsidR="00AF434E" w:rsidRPr="002A4327">
        <w:rPr>
          <w:rFonts w:ascii="Arial" w:hAnsi="Arial" w:cs="Arial"/>
          <w:b/>
          <w:lang w:val="en-GB"/>
        </w:rPr>
        <w:t xml:space="preserve"> </w:t>
      </w:r>
      <w:r w:rsidR="00DA74D5" w:rsidRPr="002A4327">
        <w:rPr>
          <w:rFonts w:ascii="Arial" w:hAnsi="Arial" w:cs="Arial"/>
          <w:b/>
          <w:lang w:val="en-GB"/>
        </w:rPr>
        <w:t>Ju</w:t>
      </w:r>
      <w:r w:rsidR="00E552AB">
        <w:rPr>
          <w:rFonts w:ascii="Arial" w:hAnsi="Arial" w:cs="Arial"/>
          <w:b/>
          <w:lang w:val="en-GB"/>
        </w:rPr>
        <w:t>ly</w:t>
      </w:r>
      <w:r w:rsidRPr="00F06F23">
        <w:rPr>
          <w:rFonts w:ascii="Arial" w:hAnsi="Arial" w:cs="Arial"/>
          <w:b/>
          <w:bCs/>
          <w:lang w:val="en-GB"/>
        </w:rPr>
        <w:t xml:space="preserve"> 202</w:t>
      </w:r>
      <w:r w:rsidR="00AF434E" w:rsidRPr="00F06F23">
        <w:rPr>
          <w:rFonts w:ascii="Arial" w:hAnsi="Arial" w:cs="Arial"/>
          <w:b/>
          <w:bCs/>
          <w:lang w:val="en-GB"/>
        </w:rPr>
        <w:t>6</w:t>
      </w:r>
      <w:r w:rsidRPr="00F06F23">
        <w:rPr>
          <w:rFonts w:ascii="Arial" w:hAnsi="Arial" w:cs="Arial"/>
          <w:lang w:val="en-GB"/>
        </w:rPr>
        <w:t>.  Late applications will not be considered.</w:t>
      </w:r>
    </w:p>
    <w:p w14:paraId="609A3B2A" w14:textId="77777777" w:rsidR="00F4073F" w:rsidRPr="00F06F23" w:rsidRDefault="00F4073F" w:rsidP="003B0FB2">
      <w:pPr>
        <w:jc w:val="both"/>
        <w:rPr>
          <w:rFonts w:ascii="Arial" w:hAnsi="Arial" w:cs="Arial"/>
          <w:b/>
          <w:bCs/>
          <w:lang w:val="en-GB"/>
        </w:rPr>
      </w:pPr>
    </w:p>
    <w:p w14:paraId="0754B5EC" w14:textId="6D047F72" w:rsidR="00AA7F10" w:rsidRPr="00F06F23" w:rsidRDefault="00AA7F10" w:rsidP="003B0FB2">
      <w:pPr>
        <w:jc w:val="both"/>
        <w:rPr>
          <w:rFonts w:ascii="Arial" w:hAnsi="Arial" w:cs="Arial"/>
          <w:b/>
          <w:bCs/>
          <w:lang w:val="en-GB"/>
        </w:rPr>
      </w:pPr>
      <w:r w:rsidRPr="00F06F23">
        <w:rPr>
          <w:rFonts w:ascii="Arial" w:hAnsi="Arial" w:cs="Arial"/>
          <w:b/>
          <w:bCs/>
          <w:lang w:val="en-GB"/>
        </w:rPr>
        <w:t xml:space="preserve">Enquiries: </w:t>
      </w:r>
      <w:r w:rsidR="00247695" w:rsidRPr="00F06F23">
        <w:rPr>
          <w:rFonts w:ascii="Arial" w:hAnsi="Arial" w:cs="Arial"/>
          <w:b/>
          <w:bCs/>
          <w:lang w:val="en-GB"/>
        </w:rPr>
        <w:t xml:space="preserve">Ms </w:t>
      </w:r>
      <w:r w:rsidR="009F6E39" w:rsidRPr="00F06F23">
        <w:rPr>
          <w:rFonts w:ascii="Arial" w:hAnsi="Arial" w:cs="Arial"/>
          <w:b/>
          <w:bCs/>
          <w:lang w:val="en-GB"/>
        </w:rPr>
        <w:t>Dineo Bopape</w:t>
      </w:r>
      <w:r w:rsidR="00CE72EA" w:rsidRPr="00F06F23">
        <w:rPr>
          <w:rFonts w:ascii="Arial" w:hAnsi="Arial" w:cs="Arial"/>
          <w:b/>
          <w:bCs/>
          <w:lang w:val="en-GB"/>
        </w:rPr>
        <w:t xml:space="preserve"> (012 428 2</w:t>
      </w:r>
      <w:r w:rsidR="00E05E2F" w:rsidRPr="00F06F23">
        <w:rPr>
          <w:rFonts w:ascii="Arial" w:hAnsi="Arial" w:cs="Arial"/>
          <w:b/>
          <w:bCs/>
          <w:lang w:val="en-GB"/>
        </w:rPr>
        <w:t>4</w:t>
      </w:r>
      <w:r w:rsidR="00E914E5" w:rsidRPr="00F06F23">
        <w:rPr>
          <w:rFonts w:ascii="Arial" w:hAnsi="Arial" w:cs="Arial"/>
          <w:b/>
          <w:bCs/>
          <w:lang w:val="en-GB"/>
        </w:rPr>
        <w:t>12</w:t>
      </w:r>
      <w:r w:rsidR="00CE72EA" w:rsidRPr="00F06F23">
        <w:rPr>
          <w:rFonts w:ascii="Arial" w:hAnsi="Arial" w:cs="Arial"/>
          <w:b/>
          <w:bCs/>
          <w:lang w:val="en-GB"/>
        </w:rPr>
        <w:t xml:space="preserve">) </w:t>
      </w:r>
    </w:p>
    <w:p w14:paraId="57D3C5EC" w14:textId="77777777" w:rsidR="00AA7F10" w:rsidRPr="00F06F23" w:rsidRDefault="00AA7F10" w:rsidP="003B0FB2">
      <w:pPr>
        <w:jc w:val="both"/>
        <w:rPr>
          <w:rFonts w:ascii="Arial" w:hAnsi="Arial" w:cs="Arial"/>
        </w:rPr>
      </w:pPr>
    </w:p>
    <w:p w14:paraId="725CC87F" w14:textId="77777777" w:rsidR="00AA7F10" w:rsidRPr="00F06F23" w:rsidRDefault="00AA7F10" w:rsidP="003B0FB2">
      <w:pPr>
        <w:jc w:val="both"/>
        <w:rPr>
          <w:rFonts w:ascii="Arial" w:hAnsi="Arial" w:cs="Arial"/>
        </w:rPr>
      </w:pPr>
    </w:p>
    <w:sectPr w:rsidR="00AA7F10" w:rsidRPr="00F06F23" w:rsidSect="00473763">
      <w:pgSz w:w="11906" w:h="16838"/>
      <w:pgMar w:top="1418" w:right="1440"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C14A8" w14:textId="77777777" w:rsidR="00D373ED" w:rsidRDefault="00D373ED" w:rsidP="00020491">
      <w:r>
        <w:separator/>
      </w:r>
    </w:p>
  </w:endnote>
  <w:endnote w:type="continuationSeparator" w:id="0">
    <w:p w14:paraId="75E3EAD6" w14:textId="77777777" w:rsidR="00D373ED" w:rsidRDefault="00D373ED" w:rsidP="00020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C7FD4" w14:textId="77777777" w:rsidR="00D373ED" w:rsidRDefault="00D373ED" w:rsidP="00020491">
      <w:r>
        <w:separator/>
      </w:r>
    </w:p>
  </w:footnote>
  <w:footnote w:type="continuationSeparator" w:id="0">
    <w:p w14:paraId="584442B4" w14:textId="77777777" w:rsidR="00D373ED" w:rsidRDefault="00D373ED" w:rsidP="00020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57AC1"/>
    <w:multiLevelType w:val="hybridMultilevel"/>
    <w:tmpl w:val="40AA37FA"/>
    <w:lvl w:ilvl="0" w:tplc="DD9428FE">
      <w:start w:val="1"/>
      <w:numFmt w:val="bullet"/>
      <w:lvlText w:val=""/>
      <w:lvlJc w:val="left"/>
      <w:pPr>
        <w:ind w:left="360" w:hanging="360"/>
      </w:pPr>
      <w:rPr>
        <w:rFonts w:ascii="Symbol" w:hAnsi="Symbol" w:hint="default"/>
        <w:sz w:val="2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5511B68"/>
    <w:multiLevelType w:val="hybridMultilevel"/>
    <w:tmpl w:val="CBDAE4D8"/>
    <w:lvl w:ilvl="0" w:tplc="D4B24A4E">
      <w:start w:val="1"/>
      <w:numFmt w:val="bullet"/>
      <w:lvlText w:val=""/>
      <w:lvlJc w:val="left"/>
      <w:pPr>
        <w:ind w:left="720" w:hanging="360"/>
      </w:pPr>
      <w:rPr>
        <w:rFonts w:ascii="Symbol" w:hAnsi="Symbol" w:hint="default"/>
        <w:sz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41C63"/>
    <w:multiLevelType w:val="hybridMultilevel"/>
    <w:tmpl w:val="126C0520"/>
    <w:lvl w:ilvl="0" w:tplc="359CF574">
      <w:numFmt w:val="bullet"/>
      <w:lvlText w:val=""/>
      <w:lvlJc w:val="left"/>
      <w:pPr>
        <w:ind w:left="720" w:hanging="360"/>
      </w:pPr>
      <w:rPr>
        <w:rFonts w:ascii="Symbol" w:eastAsia="Times New Roman" w:hAnsi="Symbol" w:cs="Arial" w:hint="default"/>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92016C8"/>
    <w:multiLevelType w:val="multilevel"/>
    <w:tmpl w:val="5CF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C7C62"/>
    <w:multiLevelType w:val="hybridMultilevel"/>
    <w:tmpl w:val="053641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D7130AD"/>
    <w:multiLevelType w:val="hybridMultilevel"/>
    <w:tmpl w:val="3A4AA61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22070C2F"/>
    <w:multiLevelType w:val="multilevel"/>
    <w:tmpl w:val="374A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C469E2"/>
    <w:multiLevelType w:val="hybridMultilevel"/>
    <w:tmpl w:val="8FB0FE1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25E174BC"/>
    <w:multiLevelType w:val="multilevel"/>
    <w:tmpl w:val="5464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D5219"/>
    <w:multiLevelType w:val="hybridMultilevel"/>
    <w:tmpl w:val="78388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627F82"/>
    <w:multiLevelType w:val="multilevel"/>
    <w:tmpl w:val="E580E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140A77"/>
    <w:multiLevelType w:val="hybridMultilevel"/>
    <w:tmpl w:val="58A4E0F2"/>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12" w15:restartNumberingAfterBreak="0">
    <w:nsid w:val="2E23360D"/>
    <w:multiLevelType w:val="hybridMultilevel"/>
    <w:tmpl w:val="889AED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9495EC5"/>
    <w:multiLevelType w:val="hybridMultilevel"/>
    <w:tmpl w:val="C66E0B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BD10E8C"/>
    <w:multiLevelType w:val="hybridMultilevel"/>
    <w:tmpl w:val="A4223B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D4D6797"/>
    <w:multiLevelType w:val="hybridMultilevel"/>
    <w:tmpl w:val="26166ABE"/>
    <w:lvl w:ilvl="0" w:tplc="C3AE9B82">
      <w:start w:val="1"/>
      <w:numFmt w:val="bullet"/>
      <w:lvlText w:val=""/>
      <w:lvlJc w:val="left"/>
      <w:pPr>
        <w:ind w:left="-2206" w:hanging="360"/>
      </w:pPr>
      <w:rPr>
        <w:rFonts w:ascii="Symbol" w:hAnsi="Symbol" w:hint="default"/>
        <w:color w:val="auto"/>
        <w:sz w:val="24"/>
        <w:szCs w:val="24"/>
      </w:rPr>
    </w:lvl>
    <w:lvl w:ilvl="1" w:tplc="E550D18C">
      <w:start w:val="1"/>
      <w:numFmt w:val="bullet"/>
      <w:lvlText w:val="o"/>
      <w:lvlJc w:val="left"/>
      <w:pPr>
        <w:ind w:left="-1552" w:hanging="360"/>
      </w:pPr>
      <w:rPr>
        <w:rFonts w:ascii="Courier New" w:hAnsi="Courier New" w:cs="Times New Roman" w:hint="default"/>
        <w:color w:val="000000"/>
      </w:rPr>
    </w:lvl>
    <w:lvl w:ilvl="2" w:tplc="1C090005">
      <w:start w:val="1"/>
      <w:numFmt w:val="bullet"/>
      <w:lvlText w:val=""/>
      <w:lvlJc w:val="left"/>
      <w:pPr>
        <w:ind w:left="-832" w:hanging="360"/>
      </w:pPr>
      <w:rPr>
        <w:rFonts w:ascii="Wingdings" w:hAnsi="Wingdings" w:hint="default"/>
      </w:rPr>
    </w:lvl>
    <w:lvl w:ilvl="3" w:tplc="1C090001">
      <w:start w:val="1"/>
      <w:numFmt w:val="bullet"/>
      <w:lvlText w:val=""/>
      <w:lvlJc w:val="left"/>
      <w:pPr>
        <w:ind w:left="-112" w:hanging="360"/>
      </w:pPr>
      <w:rPr>
        <w:rFonts w:ascii="Symbol" w:hAnsi="Symbol" w:hint="default"/>
      </w:rPr>
    </w:lvl>
    <w:lvl w:ilvl="4" w:tplc="1C090003">
      <w:start w:val="1"/>
      <w:numFmt w:val="bullet"/>
      <w:lvlText w:val="o"/>
      <w:lvlJc w:val="left"/>
      <w:pPr>
        <w:ind w:left="608" w:hanging="360"/>
      </w:pPr>
      <w:rPr>
        <w:rFonts w:ascii="Courier New" w:hAnsi="Courier New" w:cs="Times New Roman" w:hint="default"/>
      </w:rPr>
    </w:lvl>
    <w:lvl w:ilvl="5" w:tplc="1C090005">
      <w:start w:val="1"/>
      <w:numFmt w:val="bullet"/>
      <w:lvlText w:val=""/>
      <w:lvlJc w:val="left"/>
      <w:pPr>
        <w:ind w:left="1328" w:hanging="360"/>
      </w:pPr>
      <w:rPr>
        <w:rFonts w:ascii="Wingdings" w:hAnsi="Wingdings" w:hint="default"/>
      </w:rPr>
    </w:lvl>
    <w:lvl w:ilvl="6" w:tplc="1C090001">
      <w:start w:val="1"/>
      <w:numFmt w:val="bullet"/>
      <w:lvlText w:val=""/>
      <w:lvlJc w:val="left"/>
      <w:pPr>
        <w:ind w:left="2048" w:hanging="360"/>
      </w:pPr>
      <w:rPr>
        <w:rFonts w:ascii="Symbol" w:hAnsi="Symbol" w:hint="default"/>
      </w:rPr>
    </w:lvl>
    <w:lvl w:ilvl="7" w:tplc="1C090003">
      <w:start w:val="1"/>
      <w:numFmt w:val="bullet"/>
      <w:lvlText w:val="o"/>
      <w:lvlJc w:val="left"/>
      <w:pPr>
        <w:ind w:left="2768" w:hanging="360"/>
      </w:pPr>
      <w:rPr>
        <w:rFonts w:ascii="Courier New" w:hAnsi="Courier New" w:cs="Times New Roman" w:hint="default"/>
      </w:rPr>
    </w:lvl>
    <w:lvl w:ilvl="8" w:tplc="1C090005">
      <w:start w:val="1"/>
      <w:numFmt w:val="bullet"/>
      <w:lvlText w:val=""/>
      <w:lvlJc w:val="left"/>
      <w:pPr>
        <w:ind w:left="3488" w:hanging="360"/>
      </w:pPr>
      <w:rPr>
        <w:rFonts w:ascii="Wingdings" w:hAnsi="Wingdings" w:hint="default"/>
      </w:rPr>
    </w:lvl>
  </w:abstractNum>
  <w:abstractNum w:abstractNumId="16" w15:restartNumberingAfterBreak="0">
    <w:nsid w:val="47432691"/>
    <w:multiLevelType w:val="multilevel"/>
    <w:tmpl w:val="6D06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337717"/>
    <w:multiLevelType w:val="multilevel"/>
    <w:tmpl w:val="13FE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7A212C"/>
    <w:multiLevelType w:val="hybridMultilevel"/>
    <w:tmpl w:val="AD181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B552579"/>
    <w:multiLevelType w:val="multilevel"/>
    <w:tmpl w:val="A50C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8960CB"/>
    <w:multiLevelType w:val="hybridMultilevel"/>
    <w:tmpl w:val="51940E40"/>
    <w:lvl w:ilvl="0" w:tplc="84C26AE6">
      <w:start w:val="1"/>
      <w:numFmt w:val="bullet"/>
      <w:lvlText w:val=""/>
      <w:lvlJc w:val="left"/>
      <w:pPr>
        <w:tabs>
          <w:tab w:val="num" w:pos="720"/>
        </w:tabs>
        <w:ind w:left="720" w:hanging="360"/>
      </w:pPr>
      <w:rPr>
        <w:rFonts w:ascii="Symbol" w:hAnsi="Symbol" w:hint="default"/>
        <w:sz w:val="24"/>
      </w:rPr>
    </w:lvl>
    <w:lvl w:ilvl="1" w:tplc="1C090001">
      <w:start w:val="1"/>
      <w:numFmt w:val="bullet"/>
      <w:lvlText w:val=""/>
      <w:lvlJc w:val="left"/>
      <w:pPr>
        <w:tabs>
          <w:tab w:val="num" w:pos="1320"/>
        </w:tabs>
        <w:ind w:left="132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1022AA"/>
    <w:multiLevelType w:val="hybridMultilevel"/>
    <w:tmpl w:val="01A8CCC8"/>
    <w:lvl w:ilvl="0" w:tplc="84C26AE6">
      <w:start w:val="1"/>
      <w:numFmt w:val="bullet"/>
      <w:lvlText w:val=""/>
      <w:lvlJc w:val="left"/>
      <w:pPr>
        <w:tabs>
          <w:tab w:val="num" w:pos="720"/>
        </w:tabs>
        <w:ind w:left="720" w:hanging="360"/>
      </w:pPr>
      <w:rPr>
        <w:rFonts w:ascii="Symbol" w:hAnsi="Symbol" w:hint="default"/>
        <w:sz w:val="24"/>
      </w:rPr>
    </w:lvl>
    <w:lvl w:ilvl="1" w:tplc="1C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29A29F3C">
      <w:numFmt w:val="bullet"/>
      <w:lvlText w:val="•"/>
      <w:lvlJc w:val="left"/>
      <w:pPr>
        <w:ind w:left="3240" w:hanging="720"/>
      </w:pPr>
      <w:rPr>
        <w:rFonts w:ascii="Arial" w:eastAsia="Times New Roman" w:hAnsi="Arial" w:cs="Aria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EC14AC"/>
    <w:multiLevelType w:val="hybridMultilevel"/>
    <w:tmpl w:val="63F65C7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41717A9"/>
    <w:multiLevelType w:val="hybridMultilevel"/>
    <w:tmpl w:val="B888B5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70029E4"/>
    <w:multiLevelType w:val="hybridMultilevel"/>
    <w:tmpl w:val="91AC1D4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691C1ED7"/>
    <w:multiLevelType w:val="multilevel"/>
    <w:tmpl w:val="8910C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1D15C4"/>
    <w:multiLevelType w:val="hybridMultilevel"/>
    <w:tmpl w:val="8AC2A7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DC209B6"/>
    <w:multiLevelType w:val="hybridMultilevel"/>
    <w:tmpl w:val="4D7609F6"/>
    <w:lvl w:ilvl="0" w:tplc="359CF574">
      <w:numFmt w:val="bullet"/>
      <w:lvlText w:val=""/>
      <w:lvlJc w:val="left"/>
      <w:pPr>
        <w:ind w:left="720" w:hanging="360"/>
      </w:pPr>
      <w:rPr>
        <w:rFonts w:ascii="Symbol" w:eastAsia="Times New Roman" w:hAnsi="Symbol" w:cs="Arial" w:hint="default"/>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F107803"/>
    <w:multiLevelType w:val="multilevel"/>
    <w:tmpl w:val="AFC80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173C84"/>
    <w:multiLevelType w:val="multilevel"/>
    <w:tmpl w:val="83AA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B51A55"/>
    <w:multiLevelType w:val="hybridMultilevel"/>
    <w:tmpl w:val="EEE671B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24"/>
  </w:num>
  <w:num w:numId="4">
    <w:abstractNumId w:val="14"/>
  </w:num>
  <w:num w:numId="5">
    <w:abstractNumId w:val="13"/>
  </w:num>
  <w:num w:numId="6">
    <w:abstractNumId w:val="30"/>
  </w:num>
  <w:num w:numId="7">
    <w:abstractNumId w:val="1"/>
  </w:num>
  <w:num w:numId="8">
    <w:abstractNumId w:val="26"/>
  </w:num>
  <w:num w:numId="9">
    <w:abstractNumId w:val="23"/>
  </w:num>
  <w:num w:numId="10">
    <w:abstractNumId w:val="15"/>
  </w:num>
  <w:num w:numId="11">
    <w:abstractNumId w:val="12"/>
  </w:num>
  <w:num w:numId="12">
    <w:abstractNumId w:val="4"/>
  </w:num>
  <w:num w:numId="13">
    <w:abstractNumId w:val="16"/>
  </w:num>
  <w:num w:numId="14">
    <w:abstractNumId w:val="29"/>
  </w:num>
  <w:num w:numId="15">
    <w:abstractNumId w:val="8"/>
  </w:num>
  <w:num w:numId="16">
    <w:abstractNumId w:val="25"/>
  </w:num>
  <w:num w:numId="17">
    <w:abstractNumId w:val="28"/>
  </w:num>
  <w:num w:numId="18">
    <w:abstractNumId w:val="6"/>
  </w:num>
  <w:num w:numId="19">
    <w:abstractNumId w:val="19"/>
  </w:num>
  <w:num w:numId="20">
    <w:abstractNumId w:val="17"/>
  </w:num>
  <w:num w:numId="21">
    <w:abstractNumId w:val="3"/>
  </w:num>
  <w:num w:numId="22">
    <w:abstractNumId w:val="10"/>
  </w:num>
  <w:num w:numId="23">
    <w:abstractNumId w:val="21"/>
  </w:num>
  <w:num w:numId="24">
    <w:abstractNumId w:val="22"/>
  </w:num>
  <w:num w:numId="25">
    <w:abstractNumId w:val="11"/>
  </w:num>
  <w:num w:numId="26">
    <w:abstractNumId w:val="27"/>
  </w:num>
  <w:num w:numId="27">
    <w:abstractNumId w:val="7"/>
  </w:num>
  <w:num w:numId="28">
    <w:abstractNumId w:val="20"/>
  </w:num>
  <w:num w:numId="29">
    <w:abstractNumId w:val="9"/>
  </w:num>
  <w:num w:numId="30">
    <w:abstractNumId w:val="2"/>
  </w:num>
  <w:num w:numId="31">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78A"/>
    <w:rsid w:val="00000781"/>
    <w:rsid w:val="00017771"/>
    <w:rsid w:val="00017F62"/>
    <w:rsid w:val="00020491"/>
    <w:rsid w:val="00065D1D"/>
    <w:rsid w:val="00074AD7"/>
    <w:rsid w:val="00081809"/>
    <w:rsid w:val="0009396B"/>
    <w:rsid w:val="000956CB"/>
    <w:rsid w:val="000A1C81"/>
    <w:rsid w:val="000F773E"/>
    <w:rsid w:val="00151278"/>
    <w:rsid w:val="00157AE5"/>
    <w:rsid w:val="00181F7C"/>
    <w:rsid w:val="00184245"/>
    <w:rsid w:val="001961BB"/>
    <w:rsid w:val="001E1889"/>
    <w:rsid w:val="00207496"/>
    <w:rsid w:val="00210C1F"/>
    <w:rsid w:val="00220F0F"/>
    <w:rsid w:val="00247695"/>
    <w:rsid w:val="0025693B"/>
    <w:rsid w:val="002728B3"/>
    <w:rsid w:val="00274870"/>
    <w:rsid w:val="00285B5A"/>
    <w:rsid w:val="0029360B"/>
    <w:rsid w:val="002A4327"/>
    <w:rsid w:val="002B0A3D"/>
    <w:rsid w:val="002C246F"/>
    <w:rsid w:val="002D35E9"/>
    <w:rsid w:val="002F0C88"/>
    <w:rsid w:val="00315C83"/>
    <w:rsid w:val="0035001C"/>
    <w:rsid w:val="00355C78"/>
    <w:rsid w:val="00361B1A"/>
    <w:rsid w:val="00365E75"/>
    <w:rsid w:val="003A63F7"/>
    <w:rsid w:val="003B0FB2"/>
    <w:rsid w:val="003C465D"/>
    <w:rsid w:val="003E53B9"/>
    <w:rsid w:val="004242B1"/>
    <w:rsid w:val="00426AAC"/>
    <w:rsid w:val="00444922"/>
    <w:rsid w:val="004478A9"/>
    <w:rsid w:val="00473763"/>
    <w:rsid w:val="00474F00"/>
    <w:rsid w:val="004966F7"/>
    <w:rsid w:val="004A3F06"/>
    <w:rsid w:val="004B1A22"/>
    <w:rsid w:val="004E397E"/>
    <w:rsid w:val="00501BAC"/>
    <w:rsid w:val="00514F69"/>
    <w:rsid w:val="0054578A"/>
    <w:rsid w:val="005466F6"/>
    <w:rsid w:val="005531D7"/>
    <w:rsid w:val="005670EC"/>
    <w:rsid w:val="005C0834"/>
    <w:rsid w:val="005D5303"/>
    <w:rsid w:val="005D5FB8"/>
    <w:rsid w:val="005D7423"/>
    <w:rsid w:val="005E7232"/>
    <w:rsid w:val="005F28D6"/>
    <w:rsid w:val="005F701F"/>
    <w:rsid w:val="006501F6"/>
    <w:rsid w:val="006A5379"/>
    <w:rsid w:val="006A5581"/>
    <w:rsid w:val="006A7685"/>
    <w:rsid w:val="006B63EF"/>
    <w:rsid w:val="006D27CE"/>
    <w:rsid w:val="00701418"/>
    <w:rsid w:val="00740F5C"/>
    <w:rsid w:val="00753AE0"/>
    <w:rsid w:val="007618DA"/>
    <w:rsid w:val="007747F1"/>
    <w:rsid w:val="007856D3"/>
    <w:rsid w:val="007D1C58"/>
    <w:rsid w:val="0084070A"/>
    <w:rsid w:val="00841E68"/>
    <w:rsid w:val="00874E92"/>
    <w:rsid w:val="008812A9"/>
    <w:rsid w:val="008D0A34"/>
    <w:rsid w:val="008D728A"/>
    <w:rsid w:val="00913F40"/>
    <w:rsid w:val="0091679B"/>
    <w:rsid w:val="00957316"/>
    <w:rsid w:val="00964649"/>
    <w:rsid w:val="009667F2"/>
    <w:rsid w:val="00967AC4"/>
    <w:rsid w:val="00970ECE"/>
    <w:rsid w:val="00993CE5"/>
    <w:rsid w:val="009C1E7C"/>
    <w:rsid w:val="009D32CE"/>
    <w:rsid w:val="009F6E39"/>
    <w:rsid w:val="00A44962"/>
    <w:rsid w:val="00A718FA"/>
    <w:rsid w:val="00A8556E"/>
    <w:rsid w:val="00AA05E4"/>
    <w:rsid w:val="00AA11DD"/>
    <w:rsid w:val="00AA7F10"/>
    <w:rsid w:val="00AB0421"/>
    <w:rsid w:val="00AF3971"/>
    <w:rsid w:val="00AF434E"/>
    <w:rsid w:val="00AF4AC9"/>
    <w:rsid w:val="00AF4C27"/>
    <w:rsid w:val="00B079ED"/>
    <w:rsid w:val="00B33E5B"/>
    <w:rsid w:val="00B7004A"/>
    <w:rsid w:val="00B851DD"/>
    <w:rsid w:val="00BA4D0D"/>
    <w:rsid w:val="00BA4F58"/>
    <w:rsid w:val="00BE048F"/>
    <w:rsid w:val="00C16243"/>
    <w:rsid w:val="00C26174"/>
    <w:rsid w:val="00C50DE4"/>
    <w:rsid w:val="00C526AF"/>
    <w:rsid w:val="00C87DA4"/>
    <w:rsid w:val="00CA4AF1"/>
    <w:rsid w:val="00CA7296"/>
    <w:rsid w:val="00CB4E41"/>
    <w:rsid w:val="00CC067F"/>
    <w:rsid w:val="00CC6868"/>
    <w:rsid w:val="00CC6B4A"/>
    <w:rsid w:val="00CE72EA"/>
    <w:rsid w:val="00D04E0E"/>
    <w:rsid w:val="00D208BD"/>
    <w:rsid w:val="00D373ED"/>
    <w:rsid w:val="00D37BCC"/>
    <w:rsid w:val="00D47370"/>
    <w:rsid w:val="00D55E99"/>
    <w:rsid w:val="00D616A1"/>
    <w:rsid w:val="00D6371C"/>
    <w:rsid w:val="00D71F82"/>
    <w:rsid w:val="00D83D8C"/>
    <w:rsid w:val="00D852BD"/>
    <w:rsid w:val="00DA0399"/>
    <w:rsid w:val="00DA74D5"/>
    <w:rsid w:val="00DF4DE1"/>
    <w:rsid w:val="00E045C1"/>
    <w:rsid w:val="00E05E2F"/>
    <w:rsid w:val="00E06020"/>
    <w:rsid w:val="00E1604F"/>
    <w:rsid w:val="00E229DC"/>
    <w:rsid w:val="00E45B00"/>
    <w:rsid w:val="00E552AB"/>
    <w:rsid w:val="00E914E5"/>
    <w:rsid w:val="00EA5980"/>
    <w:rsid w:val="00EE0832"/>
    <w:rsid w:val="00EE6B75"/>
    <w:rsid w:val="00F01C9E"/>
    <w:rsid w:val="00F02E30"/>
    <w:rsid w:val="00F06F23"/>
    <w:rsid w:val="00F112F6"/>
    <w:rsid w:val="00F1761C"/>
    <w:rsid w:val="00F229D9"/>
    <w:rsid w:val="00F23C5A"/>
    <w:rsid w:val="00F4073F"/>
    <w:rsid w:val="00F41651"/>
    <w:rsid w:val="00F6561A"/>
    <w:rsid w:val="00FA38EC"/>
    <w:rsid w:val="00FA53C4"/>
    <w:rsid w:val="00FB0C09"/>
    <w:rsid w:val="00FB4702"/>
    <w:rsid w:val="00FB4A4B"/>
    <w:rsid w:val="00FD4194"/>
    <w:rsid w:val="00FE7B5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9257A"/>
  <w15:chartTrackingRefBased/>
  <w15:docId w15:val="{3387FAD4-AE6E-47F9-BE6C-E4C12C1C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themeColor="text1"/>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8A"/>
    <w:pPr>
      <w:spacing w:after="0" w:line="240" w:lineRule="auto"/>
    </w:pPr>
    <w:rPr>
      <w:rFonts w:ascii="Calibri" w:hAnsi="Calibri" w:cs="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F10"/>
    <w:pPr>
      <w:ind w:left="720"/>
    </w:pPr>
    <w:rPr>
      <w:rFonts w:ascii="Times New Roman" w:eastAsia="Calibri" w:hAnsi="Times New Roman" w:cs="Times New Roman"/>
      <w:sz w:val="24"/>
      <w:szCs w:val="24"/>
      <w:lang w:eastAsia="en-ZA"/>
    </w:rPr>
  </w:style>
  <w:style w:type="character" w:styleId="Hyperlink">
    <w:name w:val="Hyperlink"/>
    <w:basedOn w:val="DefaultParagraphFont"/>
    <w:uiPriority w:val="99"/>
    <w:semiHidden/>
    <w:unhideWhenUsed/>
    <w:rsid w:val="00AA7F10"/>
    <w:rPr>
      <w:color w:val="0000FF"/>
      <w:u w:val="single"/>
    </w:rPr>
  </w:style>
  <w:style w:type="table" w:styleId="TableGrid">
    <w:name w:val="Table Grid"/>
    <w:basedOn w:val="TableNormal"/>
    <w:rsid w:val="00CA7296"/>
    <w:pPr>
      <w:spacing w:after="0" w:line="240" w:lineRule="auto"/>
    </w:pPr>
    <w:rPr>
      <w:rFonts w:ascii="Times New Roman" w:eastAsia="Times New Roman" w:hAnsi="Times New Roman" w:cs="Times New Roman"/>
      <w:color w:val="auto"/>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0491"/>
    <w:pPr>
      <w:tabs>
        <w:tab w:val="center" w:pos="4513"/>
        <w:tab w:val="right" w:pos="9026"/>
      </w:tabs>
    </w:pPr>
  </w:style>
  <w:style w:type="character" w:customStyle="1" w:styleId="HeaderChar">
    <w:name w:val="Header Char"/>
    <w:basedOn w:val="DefaultParagraphFont"/>
    <w:link w:val="Header"/>
    <w:uiPriority w:val="99"/>
    <w:rsid w:val="00020491"/>
    <w:rPr>
      <w:rFonts w:ascii="Calibri" w:hAnsi="Calibri" w:cs="Calibri"/>
      <w:color w:val="auto"/>
    </w:rPr>
  </w:style>
  <w:style w:type="paragraph" w:styleId="Footer">
    <w:name w:val="footer"/>
    <w:basedOn w:val="Normal"/>
    <w:link w:val="FooterChar"/>
    <w:uiPriority w:val="99"/>
    <w:unhideWhenUsed/>
    <w:rsid w:val="00020491"/>
    <w:pPr>
      <w:tabs>
        <w:tab w:val="center" w:pos="4513"/>
        <w:tab w:val="right" w:pos="9026"/>
      </w:tabs>
    </w:pPr>
  </w:style>
  <w:style w:type="character" w:customStyle="1" w:styleId="FooterChar">
    <w:name w:val="Footer Char"/>
    <w:basedOn w:val="DefaultParagraphFont"/>
    <w:link w:val="Footer"/>
    <w:uiPriority w:val="99"/>
    <w:rsid w:val="00020491"/>
    <w:rPr>
      <w:rFonts w:ascii="Calibri" w:hAnsi="Calibri" w:cs="Calibri"/>
      <w:color w:val="auto"/>
    </w:rPr>
  </w:style>
  <w:style w:type="character" w:styleId="CommentReference">
    <w:name w:val="annotation reference"/>
    <w:rsid w:val="00020491"/>
    <w:rPr>
      <w:sz w:val="16"/>
      <w:szCs w:val="16"/>
    </w:rPr>
  </w:style>
  <w:style w:type="paragraph" w:styleId="CommentText">
    <w:name w:val="annotation text"/>
    <w:basedOn w:val="Normal"/>
    <w:link w:val="CommentTextChar"/>
    <w:rsid w:val="00020491"/>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020491"/>
    <w:rPr>
      <w:rFonts w:ascii="Times New Roman" w:eastAsia="Times New Roman" w:hAnsi="Times New Roman" w:cs="Times New Roman"/>
      <w:color w:val="auto"/>
      <w:sz w:val="20"/>
      <w:szCs w:val="20"/>
      <w:lang w:val="en-US"/>
    </w:rPr>
  </w:style>
  <w:style w:type="paragraph" w:styleId="BalloonText">
    <w:name w:val="Balloon Text"/>
    <w:basedOn w:val="Normal"/>
    <w:link w:val="BalloonTextChar"/>
    <w:uiPriority w:val="99"/>
    <w:semiHidden/>
    <w:unhideWhenUsed/>
    <w:rsid w:val="000204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491"/>
    <w:rPr>
      <w:rFonts w:ascii="Segoe UI" w:hAnsi="Segoe UI" w:cs="Segoe UI"/>
      <w:color w:val="auto"/>
      <w:sz w:val="18"/>
      <w:szCs w:val="18"/>
    </w:rPr>
  </w:style>
  <w:style w:type="paragraph" w:styleId="CommentSubject">
    <w:name w:val="annotation subject"/>
    <w:basedOn w:val="CommentText"/>
    <w:next w:val="CommentText"/>
    <w:link w:val="CommentSubjectChar"/>
    <w:uiPriority w:val="99"/>
    <w:semiHidden/>
    <w:unhideWhenUsed/>
    <w:rsid w:val="00D83D8C"/>
    <w:rPr>
      <w:rFonts w:ascii="Calibri" w:eastAsiaTheme="minorHAnsi" w:hAnsi="Calibri" w:cs="Calibri"/>
      <w:b/>
      <w:bCs/>
      <w:lang w:val="en-ZA"/>
    </w:rPr>
  </w:style>
  <w:style w:type="character" w:customStyle="1" w:styleId="CommentSubjectChar">
    <w:name w:val="Comment Subject Char"/>
    <w:basedOn w:val="CommentTextChar"/>
    <w:link w:val="CommentSubject"/>
    <w:uiPriority w:val="99"/>
    <w:semiHidden/>
    <w:rsid w:val="00D83D8C"/>
    <w:rPr>
      <w:rFonts w:ascii="Calibri" w:eastAsia="Times New Roman" w:hAnsi="Calibri" w:cs="Calibri"/>
      <w:b/>
      <w:bCs/>
      <w:color w:val="auto"/>
      <w:sz w:val="20"/>
      <w:szCs w:val="20"/>
      <w:lang w:val="en-US"/>
    </w:rPr>
  </w:style>
  <w:style w:type="paragraph" w:customStyle="1" w:styleId="Bullet1">
    <w:name w:val="Bullet_1"/>
    <w:basedOn w:val="Normal"/>
    <w:rsid w:val="00D208BD"/>
    <w:rPr>
      <w:rFonts w:ascii="Arial" w:eastAsia="Times New Roman" w:hAnsi="Arial"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6424">
      <w:bodyDiv w:val="1"/>
      <w:marLeft w:val="0"/>
      <w:marRight w:val="0"/>
      <w:marTop w:val="0"/>
      <w:marBottom w:val="0"/>
      <w:divBdr>
        <w:top w:val="none" w:sz="0" w:space="0" w:color="auto"/>
        <w:left w:val="none" w:sz="0" w:space="0" w:color="auto"/>
        <w:bottom w:val="none" w:sz="0" w:space="0" w:color="auto"/>
        <w:right w:val="none" w:sz="0" w:space="0" w:color="auto"/>
      </w:divBdr>
    </w:div>
    <w:div w:id="414322551">
      <w:bodyDiv w:val="1"/>
      <w:marLeft w:val="0"/>
      <w:marRight w:val="0"/>
      <w:marTop w:val="0"/>
      <w:marBottom w:val="0"/>
      <w:divBdr>
        <w:top w:val="none" w:sz="0" w:space="0" w:color="auto"/>
        <w:left w:val="none" w:sz="0" w:space="0" w:color="auto"/>
        <w:bottom w:val="none" w:sz="0" w:space="0" w:color="auto"/>
        <w:right w:val="none" w:sz="0" w:space="0" w:color="auto"/>
      </w:divBdr>
    </w:div>
    <w:div w:id="418790954">
      <w:bodyDiv w:val="1"/>
      <w:marLeft w:val="0"/>
      <w:marRight w:val="0"/>
      <w:marTop w:val="0"/>
      <w:marBottom w:val="0"/>
      <w:divBdr>
        <w:top w:val="none" w:sz="0" w:space="0" w:color="auto"/>
        <w:left w:val="none" w:sz="0" w:space="0" w:color="auto"/>
        <w:bottom w:val="none" w:sz="0" w:space="0" w:color="auto"/>
        <w:right w:val="none" w:sz="0" w:space="0" w:color="auto"/>
      </w:divBdr>
    </w:div>
    <w:div w:id="714238457">
      <w:bodyDiv w:val="1"/>
      <w:marLeft w:val="0"/>
      <w:marRight w:val="0"/>
      <w:marTop w:val="0"/>
      <w:marBottom w:val="0"/>
      <w:divBdr>
        <w:top w:val="none" w:sz="0" w:space="0" w:color="auto"/>
        <w:left w:val="none" w:sz="0" w:space="0" w:color="auto"/>
        <w:bottom w:val="none" w:sz="0" w:space="0" w:color="auto"/>
        <w:right w:val="none" w:sz="0" w:space="0" w:color="auto"/>
      </w:divBdr>
    </w:div>
    <w:div w:id="945692468">
      <w:bodyDiv w:val="1"/>
      <w:marLeft w:val="0"/>
      <w:marRight w:val="0"/>
      <w:marTop w:val="0"/>
      <w:marBottom w:val="0"/>
      <w:divBdr>
        <w:top w:val="none" w:sz="0" w:space="0" w:color="auto"/>
        <w:left w:val="none" w:sz="0" w:space="0" w:color="auto"/>
        <w:bottom w:val="none" w:sz="0" w:space="0" w:color="auto"/>
        <w:right w:val="none" w:sz="0" w:space="0" w:color="auto"/>
      </w:divBdr>
    </w:div>
    <w:div w:id="1110204978">
      <w:bodyDiv w:val="1"/>
      <w:marLeft w:val="0"/>
      <w:marRight w:val="0"/>
      <w:marTop w:val="0"/>
      <w:marBottom w:val="0"/>
      <w:divBdr>
        <w:top w:val="none" w:sz="0" w:space="0" w:color="auto"/>
        <w:left w:val="none" w:sz="0" w:space="0" w:color="auto"/>
        <w:bottom w:val="none" w:sz="0" w:space="0" w:color="auto"/>
        <w:right w:val="none" w:sz="0" w:space="0" w:color="auto"/>
      </w:divBdr>
    </w:div>
    <w:div w:id="1263731592">
      <w:bodyDiv w:val="1"/>
      <w:marLeft w:val="0"/>
      <w:marRight w:val="0"/>
      <w:marTop w:val="0"/>
      <w:marBottom w:val="0"/>
      <w:divBdr>
        <w:top w:val="none" w:sz="0" w:space="0" w:color="auto"/>
        <w:left w:val="none" w:sz="0" w:space="0" w:color="auto"/>
        <w:bottom w:val="none" w:sz="0" w:space="0" w:color="auto"/>
        <w:right w:val="none" w:sz="0" w:space="0" w:color="auto"/>
      </w:divBdr>
    </w:div>
    <w:div w:id="1375153548">
      <w:bodyDiv w:val="1"/>
      <w:marLeft w:val="0"/>
      <w:marRight w:val="0"/>
      <w:marTop w:val="0"/>
      <w:marBottom w:val="0"/>
      <w:divBdr>
        <w:top w:val="none" w:sz="0" w:space="0" w:color="auto"/>
        <w:left w:val="none" w:sz="0" w:space="0" w:color="auto"/>
        <w:bottom w:val="none" w:sz="0" w:space="0" w:color="auto"/>
        <w:right w:val="none" w:sz="0" w:space="0" w:color="auto"/>
      </w:divBdr>
    </w:div>
    <w:div w:id="1444108548">
      <w:bodyDiv w:val="1"/>
      <w:marLeft w:val="0"/>
      <w:marRight w:val="0"/>
      <w:marTop w:val="0"/>
      <w:marBottom w:val="0"/>
      <w:divBdr>
        <w:top w:val="none" w:sz="0" w:space="0" w:color="auto"/>
        <w:left w:val="none" w:sz="0" w:space="0" w:color="auto"/>
        <w:bottom w:val="none" w:sz="0" w:space="0" w:color="auto"/>
        <w:right w:val="none" w:sz="0" w:space="0" w:color="auto"/>
      </w:divBdr>
    </w:div>
    <w:div w:id="1648243646">
      <w:bodyDiv w:val="1"/>
      <w:marLeft w:val="0"/>
      <w:marRight w:val="0"/>
      <w:marTop w:val="0"/>
      <w:marBottom w:val="0"/>
      <w:divBdr>
        <w:top w:val="none" w:sz="0" w:space="0" w:color="auto"/>
        <w:left w:val="none" w:sz="0" w:space="0" w:color="auto"/>
        <w:bottom w:val="none" w:sz="0" w:space="0" w:color="auto"/>
        <w:right w:val="none" w:sz="0" w:space="0" w:color="auto"/>
      </w:divBdr>
    </w:div>
    <w:div w:id="1783842299">
      <w:bodyDiv w:val="1"/>
      <w:marLeft w:val="0"/>
      <w:marRight w:val="0"/>
      <w:marTop w:val="0"/>
      <w:marBottom w:val="0"/>
      <w:divBdr>
        <w:top w:val="none" w:sz="0" w:space="0" w:color="auto"/>
        <w:left w:val="none" w:sz="0" w:space="0" w:color="auto"/>
        <w:bottom w:val="none" w:sz="0" w:space="0" w:color="auto"/>
        <w:right w:val="none" w:sz="0" w:space="0" w:color="auto"/>
      </w:divBdr>
    </w:div>
    <w:div w:id="201368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ternalVacancies@armscor.co.za"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roadcasters" ma:contentTypeID="0x010100A318C3A7FDDD564D92473E0495B0478300BF436CB7EAAFBE44ACCFF501A08E8CC4" ma:contentTypeVersion="3" ma:contentTypeDescription="" ma:contentTypeScope="" ma:versionID="471583191d5fb36bf6c4f98886a00d48">
  <xsd:schema xmlns:xsd="http://www.w3.org/2001/XMLSchema" xmlns:xs="http://www.w3.org/2001/XMLSchema" xmlns:p="http://schemas.microsoft.com/office/2006/metadata/properties" xmlns:ns2="c5ee36a9-88cf-4679-ab67-90a59ca93862" xmlns:ns3="240ae112-d6d1-4e23-8a3c-0c7a9bfd82bc" targetNamespace="http://schemas.microsoft.com/office/2006/metadata/properties" ma:root="true" ma:fieldsID="1f3e7e3c3f8f1428148334a3ef7e5850" ns2:_="" ns3:_="">
    <xsd:import namespace="c5ee36a9-88cf-4679-ab67-90a59ca93862"/>
    <xsd:import namespace="240ae112-d6d1-4e23-8a3c-0c7a9bfd82bc"/>
    <xsd:element name="properties">
      <xsd:complexType>
        <xsd:sequence>
          <xsd:element name="documentManagement">
            <xsd:complexType>
              <xsd:all>
                <xsd:element ref="ns2:Broadcaster_x0020_Type"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e36a9-88cf-4679-ab67-90a59ca93862" elementFormDefault="qualified">
    <xsd:import namespace="http://schemas.microsoft.com/office/2006/documentManagement/types"/>
    <xsd:import namespace="http://schemas.microsoft.com/office/infopath/2007/PartnerControls"/>
    <xsd:element name="Broadcaster_x0020_Type" ma:index="8" nillable="true" ma:displayName="Broadcaster Type" ma:format="Dropdown" ma:internalName="Broadcaster_x0020_Type0">
      <xsd:simpleType>
        <xsd:restriction base="dms:Choice">
          <xsd:enumeration value="Deputising"/>
          <xsd:enumeration value="Executive Committee"/>
          <xsd:enumeration value="Information Technology"/>
          <xsd:enumeration value="Personnel Matters"/>
          <xsd:enumeration value="Training"/>
          <xsd:enumeration value="General"/>
          <xsd:enumeration value="Vacancies and Appointments"/>
        </xsd:restriction>
      </xsd:simpleType>
    </xsd:element>
  </xsd:schema>
  <xsd:schema xmlns:xsd="http://www.w3.org/2001/XMLSchema" xmlns:xs="http://www.w3.org/2001/XMLSchema" xmlns:dms="http://schemas.microsoft.com/office/2006/documentManagement/types" xmlns:pc="http://schemas.microsoft.com/office/infopath/2007/PartnerControls" targetNamespace="240ae112-d6d1-4e23-8a3c-0c7a9bfd82bc" elementFormDefault="qualified">
    <xsd:import namespace="http://schemas.microsoft.com/office/2006/documentManagement/types"/>
    <xsd:import namespace="http://schemas.microsoft.com/office/infopath/2007/PartnerControls"/>
    <xsd:element name="Year" ma:index="9" nillable="true" ma:displayName="Year" ma:default="2021" ma:format="Dropdown" ma:internalName="Year">
      <xsd:simpleType>
        <xsd:restriction base="dms:Choice">
          <xsd:enumeration value="2017"/>
          <xsd:enumeration value="2018"/>
          <xsd:enumeration value="2019"/>
          <xsd:enumeration value="2020"/>
          <xsd:enumeration value="2021"/>
          <xsd:enumeration value="2022"/>
          <xsd:enumeration value="2023"/>
          <xsd:enumeration value="202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240ae112-d6d1-4e23-8a3c-0c7a9bfd82bc">2024</Year>
    <Broadcaster_x0020_Type xmlns="c5ee36a9-88cf-4679-ab67-90a59ca93862">Vacancies and Appointments</Broadcaster_x0020_Type>
  </documentManagement>
</p:properties>
</file>

<file path=customXml/itemProps1.xml><?xml version="1.0" encoding="utf-8"?>
<ds:datastoreItem xmlns:ds="http://schemas.openxmlformats.org/officeDocument/2006/customXml" ds:itemID="{74EA3ACA-1F26-4DFC-B055-5A653A2365E8}">
  <ds:schemaRefs>
    <ds:schemaRef ds:uri="http://schemas.microsoft.com/sharepoint/v3/contenttype/forms"/>
  </ds:schemaRefs>
</ds:datastoreItem>
</file>

<file path=customXml/itemProps2.xml><?xml version="1.0" encoding="utf-8"?>
<ds:datastoreItem xmlns:ds="http://schemas.openxmlformats.org/officeDocument/2006/customXml" ds:itemID="{C8B7AC0E-7456-487A-AAE3-9569DEA00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e36a9-88cf-4679-ab67-90a59ca93862"/>
    <ds:schemaRef ds:uri="240ae112-d6d1-4e23-8a3c-0c7a9bfd82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5CD7E7-3247-47AA-B261-185C309FE045}">
  <ds:schemaRefs>
    <ds:schemaRef ds:uri="http://schemas.microsoft.com/office/2006/metadata/properties"/>
    <ds:schemaRef ds:uri="http://schemas.microsoft.com/office/infopath/2007/PartnerControls"/>
    <ds:schemaRef ds:uri="240ae112-d6d1-4e23-8a3c-0c7a9bfd82bc"/>
    <ds:schemaRef ds:uri="c5ee36a9-88cf-4679-ab67-90a59ca9386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Security Officers X3</vt:lpstr>
    </vt:vector>
  </TitlesOfParts>
  <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Officers X3</dc:title>
  <dc:subject/>
  <dc:creator>Cynthia Msiza</dc:creator>
  <cp:keywords/>
  <dc:description/>
  <cp:lastModifiedBy>Dineo Bopape</cp:lastModifiedBy>
  <cp:revision>8</cp:revision>
  <cp:lastPrinted>2026-01-07T06:44:00Z</cp:lastPrinted>
  <dcterms:created xsi:type="dcterms:W3CDTF">2026-07-14T15:08:00Z</dcterms:created>
  <dcterms:modified xsi:type="dcterms:W3CDTF">2026-07-14T15:13:00Z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0x010100A318C3A7FDDD564D92473E0495B0478300BF436CB7EAAFBE44ACCFF501A08E8CC4</vt:lpwstr>
  </property>
</Properties>
</file>